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4B" w:rsidRPr="00A23D51" w:rsidRDefault="0044394B" w:rsidP="0044394B">
      <w:pPr>
        <w:spacing w:after="0" w:line="240" w:lineRule="auto"/>
        <w:ind w:firstLine="709"/>
        <w:jc w:val="right"/>
        <w:rPr>
          <w:rFonts w:ascii="Times New Roman" w:eastAsia="Times New Roman" w:hAnsi="Times New Roman" w:cs="Times New Roman"/>
          <w:sz w:val="24"/>
          <w:szCs w:val="24"/>
        </w:rPr>
      </w:pPr>
      <w:bookmarkStart w:id="0" w:name="_GoBack"/>
    </w:p>
    <w:p w:rsidR="0044394B" w:rsidRPr="00A23D51" w:rsidRDefault="00152136" w:rsidP="0044394B">
      <w:pPr>
        <w:spacing w:after="0" w:line="240" w:lineRule="auto"/>
        <w:ind w:firstLine="709"/>
        <w:jc w:val="right"/>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 xml:space="preserve">Утверждены </w:t>
      </w:r>
    </w:p>
    <w:p w:rsidR="0044394B" w:rsidRPr="00A23D51" w:rsidRDefault="0044394B" w:rsidP="0044394B">
      <w:pPr>
        <w:spacing w:after="0" w:line="240" w:lineRule="auto"/>
        <w:ind w:firstLine="709"/>
        <w:jc w:val="right"/>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Решени</w:t>
      </w:r>
      <w:r w:rsidR="00152136" w:rsidRPr="00A23D51">
        <w:rPr>
          <w:rFonts w:ascii="Times New Roman" w:eastAsia="Times New Roman" w:hAnsi="Times New Roman" w:cs="Times New Roman"/>
          <w:sz w:val="24"/>
          <w:szCs w:val="24"/>
        </w:rPr>
        <w:t>ем</w:t>
      </w:r>
      <w:r w:rsidRPr="00A23D51">
        <w:rPr>
          <w:rFonts w:ascii="Times New Roman" w:eastAsia="Times New Roman" w:hAnsi="Times New Roman" w:cs="Times New Roman"/>
          <w:sz w:val="24"/>
          <w:szCs w:val="24"/>
        </w:rPr>
        <w:t xml:space="preserve"> Собрания </w:t>
      </w:r>
    </w:p>
    <w:p w:rsidR="0044394B" w:rsidRPr="00A23D51" w:rsidRDefault="0044394B" w:rsidP="0044394B">
      <w:pPr>
        <w:spacing w:after="0" w:line="240" w:lineRule="auto"/>
        <w:ind w:firstLine="709"/>
        <w:jc w:val="right"/>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 xml:space="preserve">представителей </w:t>
      </w:r>
      <w:proofErr w:type="gramStart"/>
      <w:r w:rsidRPr="00A23D51">
        <w:rPr>
          <w:rFonts w:ascii="Times New Roman" w:eastAsia="Times New Roman" w:hAnsi="Times New Roman" w:cs="Times New Roman"/>
          <w:sz w:val="24"/>
          <w:szCs w:val="24"/>
        </w:rPr>
        <w:t>городского</w:t>
      </w:r>
      <w:proofErr w:type="gramEnd"/>
      <w:r w:rsidRPr="00A23D51">
        <w:rPr>
          <w:rFonts w:ascii="Times New Roman" w:eastAsia="Times New Roman" w:hAnsi="Times New Roman" w:cs="Times New Roman"/>
          <w:sz w:val="24"/>
          <w:szCs w:val="24"/>
        </w:rPr>
        <w:t xml:space="preserve"> </w:t>
      </w:r>
    </w:p>
    <w:p w:rsidR="0044394B" w:rsidRPr="00A23D51" w:rsidRDefault="0044394B" w:rsidP="0044394B">
      <w:pPr>
        <w:spacing w:after="0" w:line="240" w:lineRule="auto"/>
        <w:ind w:firstLine="709"/>
        <w:jc w:val="right"/>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 xml:space="preserve">поселения Рощинский </w:t>
      </w:r>
    </w:p>
    <w:p w:rsidR="0044394B" w:rsidRPr="00A23D51" w:rsidRDefault="0044394B" w:rsidP="0044394B">
      <w:pPr>
        <w:spacing w:after="0" w:line="240" w:lineRule="auto"/>
        <w:ind w:firstLine="709"/>
        <w:jc w:val="right"/>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 xml:space="preserve">муниципального района </w:t>
      </w:r>
      <w:proofErr w:type="gramStart"/>
      <w:r w:rsidRPr="00A23D51">
        <w:rPr>
          <w:rFonts w:ascii="Times New Roman" w:eastAsia="Times New Roman" w:hAnsi="Times New Roman" w:cs="Times New Roman"/>
          <w:sz w:val="24"/>
          <w:szCs w:val="24"/>
        </w:rPr>
        <w:t>Волжский</w:t>
      </w:r>
      <w:proofErr w:type="gramEnd"/>
    </w:p>
    <w:p w:rsidR="0044394B" w:rsidRPr="00A23D51" w:rsidRDefault="0044394B" w:rsidP="0044394B">
      <w:pPr>
        <w:spacing w:after="0" w:line="240" w:lineRule="auto"/>
        <w:ind w:firstLine="709"/>
        <w:jc w:val="right"/>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 xml:space="preserve"> Самарской области</w:t>
      </w:r>
    </w:p>
    <w:p w:rsidR="0044394B" w:rsidRPr="00A23D51" w:rsidRDefault="0044394B" w:rsidP="0044394B">
      <w:pPr>
        <w:spacing w:after="0" w:line="240" w:lineRule="auto"/>
        <w:ind w:firstLine="709"/>
        <w:jc w:val="right"/>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от 13 ноября 2023 г. № 167</w:t>
      </w:r>
    </w:p>
    <w:p w:rsidR="00FF0EEC" w:rsidRPr="00A23D51" w:rsidRDefault="00FF0EEC" w:rsidP="00FF0EEC">
      <w:pPr>
        <w:spacing w:after="0" w:line="240" w:lineRule="auto"/>
        <w:ind w:firstLine="709"/>
        <w:jc w:val="right"/>
        <w:rPr>
          <w:rFonts w:ascii="Times New Roman" w:eastAsia="Times New Roman" w:hAnsi="Times New Roman" w:cs="Times New Roman"/>
        </w:rPr>
      </w:pPr>
      <w:r w:rsidRPr="00A23D51">
        <w:rPr>
          <w:rFonts w:ascii="Times New Roman" w:eastAsia="Times New Roman" w:hAnsi="Times New Roman" w:cs="Times New Roman"/>
        </w:rPr>
        <w:t xml:space="preserve">(с </w:t>
      </w:r>
      <w:proofErr w:type="spellStart"/>
      <w:r w:rsidRPr="00A23D51">
        <w:rPr>
          <w:rFonts w:ascii="Times New Roman" w:eastAsia="Times New Roman" w:hAnsi="Times New Roman" w:cs="Times New Roman"/>
        </w:rPr>
        <w:t>изм</w:t>
      </w:r>
      <w:proofErr w:type="spellEnd"/>
      <w:r w:rsidRPr="00A23D51">
        <w:rPr>
          <w:rFonts w:ascii="Times New Roman" w:eastAsia="Times New Roman" w:hAnsi="Times New Roman" w:cs="Times New Roman"/>
        </w:rPr>
        <w:t xml:space="preserve"> от 28.02.2024г.№181)</w:t>
      </w:r>
    </w:p>
    <w:p w:rsidR="0044394B" w:rsidRPr="00A23D51" w:rsidRDefault="0044394B" w:rsidP="0044394B">
      <w:pPr>
        <w:spacing w:after="0" w:line="240" w:lineRule="auto"/>
        <w:jc w:val="center"/>
        <w:rPr>
          <w:rFonts w:ascii="Times New Roman" w:eastAsia="Times New Roman" w:hAnsi="Times New Roman" w:cs="Times New Roman"/>
          <w:sz w:val="20"/>
          <w:szCs w:val="20"/>
        </w:rPr>
      </w:pPr>
    </w:p>
    <w:p w:rsidR="0044394B" w:rsidRPr="00A23D51" w:rsidRDefault="0044394B" w:rsidP="0044394B">
      <w:pPr>
        <w:spacing w:after="0" w:line="240" w:lineRule="auto"/>
        <w:jc w:val="center"/>
        <w:rPr>
          <w:rFonts w:ascii="Times New Roman" w:eastAsia="Times New Roman" w:hAnsi="Times New Roman" w:cs="Times New Roman"/>
          <w:sz w:val="20"/>
          <w:szCs w:val="20"/>
        </w:rPr>
      </w:pPr>
    </w:p>
    <w:p w:rsidR="0044394B" w:rsidRPr="00A23D51" w:rsidRDefault="0044394B" w:rsidP="00604082">
      <w:pPr>
        <w:spacing w:after="0" w:line="240" w:lineRule="auto"/>
        <w:ind w:firstLine="709"/>
        <w:jc w:val="right"/>
        <w:rPr>
          <w:rFonts w:ascii="Times New Roman" w:eastAsia="Times New Roman" w:hAnsi="Times New Roman" w:cs="Times New Roman"/>
          <w:sz w:val="24"/>
          <w:szCs w:val="24"/>
        </w:rPr>
      </w:pPr>
    </w:p>
    <w:p w:rsidR="0044394B" w:rsidRPr="00A23D51" w:rsidRDefault="0044394B" w:rsidP="00604082">
      <w:pPr>
        <w:spacing w:after="0" w:line="240" w:lineRule="auto"/>
        <w:ind w:firstLine="709"/>
        <w:jc w:val="right"/>
        <w:rPr>
          <w:rFonts w:ascii="Times New Roman" w:eastAsia="Times New Roman" w:hAnsi="Times New Roman" w:cs="Times New Roman"/>
          <w:sz w:val="24"/>
          <w:szCs w:val="24"/>
        </w:rPr>
      </w:pPr>
    </w:p>
    <w:p w:rsidR="0044394B" w:rsidRPr="00A23D51" w:rsidRDefault="0044394B" w:rsidP="00604082">
      <w:pPr>
        <w:spacing w:after="0" w:line="240" w:lineRule="auto"/>
        <w:ind w:firstLine="709"/>
        <w:jc w:val="right"/>
        <w:rPr>
          <w:rFonts w:ascii="Times New Roman" w:eastAsia="Times New Roman" w:hAnsi="Times New Roman" w:cs="Times New Roman"/>
          <w:sz w:val="24"/>
          <w:szCs w:val="24"/>
        </w:rPr>
      </w:pPr>
    </w:p>
    <w:p w:rsidR="00152136" w:rsidRPr="00A23D51" w:rsidRDefault="00FF0EEC" w:rsidP="00FF0EEC">
      <w:pPr>
        <w:suppressAutoHyphens/>
        <w:spacing w:after="0" w:line="240" w:lineRule="auto"/>
        <w:jc w:val="center"/>
        <w:rPr>
          <w:rFonts w:ascii="Times New Roman" w:eastAsia="Times New Roman" w:hAnsi="Times New Roman" w:cs="Times New Roman"/>
          <w:b/>
          <w:sz w:val="24"/>
          <w:szCs w:val="24"/>
          <w:lang w:eastAsia="en-US"/>
        </w:rPr>
      </w:pPr>
      <w:r w:rsidRPr="00A23D51">
        <w:rPr>
          <w:rFonts w:ascii="Times New Roman" w:eastAsia="Times New Roman" w:hAnsi="Times New Roman" w:cs="Times New Roman"/>
          <w:b/>
          <w:sz w:val="24"/>
          <w:szCs w:val="24"/>
          <w:lang w:eastAsia="en-US"/>
        </w:rPr>
        <w:t xml:space="preserve">ПРАВИЛА </w:t>
      </w:r>
    </w:p>
    <w:p w:rsidR="00FF0EEC" w:rsidRPr="00A23D51" w:rsidRDefault="00FF0EEC" w:rsidP="00FF0EEC">
      <w:pPr>
        <w:suppressAutoHyphens/>
        <w:spacing w:after="0" w:line="240" w:lineRule="auto"/>
        <w:jc w:val="center"/>
        <w:rPr>
          <w:rFonts w:ascii="Times New Roman" w:eastAsia="Times New Roman" w:hAnsi="Times New Roman" w:cs="Times New Roman"/>
          <w:b/>
          <w:sz w:val="24"/>
          <w:szCs w:val="24"/>
          <w:lang w:eastAsia="en-US"/>
        </w:rPr>
      </w:pPr>
      <w:r w:rsidRPr="00A23D51">
        <w:rPr>
          <w:rFonts w:ascii="Times New Roman" w:eastAsia="Times New Roman" w:hAnsi="Times New Roman" w:cs="Times New Roman"/>
          <w:b/>
          <w:sz w:val="24"/>
          <w:szCs w:val="24"/>
          <w:lang w:eastAsia="en-US"/>
        </w:rPr>
        <w:t>БЛАГОУСТРОЙСТВА ТЕРРИТОРИИ</w:t>
      </w:r>
    </w:p>
    <w:p w:rsidR="00FF0EEC" w:rsidRPr="00A23D51" w:rsidRDefault="00FF0EEC" w:rsidP="00FF0EEC">
      <w:pPr>
        <w:suppressAutoHyphens/>
        <w:spacing w:after="0" w:line="240" w:lineRule="auto"/>
        <w:jc w:val="center"/>
        <w:rPr>
          <w:rFonts w:ascii="Times New Roman" w:eastAsia="Times New Roman" w:hAnsi="Times New Roman" w:cs="Times New Roman"/>
          <w:b/>
          <w:bCs/>
          <w:sz w:val="24"/>
          <w:szCs w:val="24"/>
          <w:lang w:eastAsia="en-US"/>
        </w:rPr>
      </w:pPr>
      <w:r w:rsidRPr="00A23D51">
        <w:rPr>
          <w:rFonts w:ascii="Times New Roman" w:eastAsia="Times New Roman" w:hAnsi="Times New Roman" w:cs="Times New Roman"/>
          <w:b/>
          <w:bCs/>
          <w:sz w:val="24"/>
          <w:szCs w:val="24"/>
          <w:lang w:eastAsia="en-US"/>
        </w:rPr>
        <w:t>ГОРОДСКОГО ПОСЕЛЕНИЯ РОЩИНСКИЙ</w:t>
      </w:r>
    </w:p>
    <w:p w:rsidR="00FF0EEC" w:rsidRPr="00A23D51" w:rsidRDefault="00FF0EEC" w:rsidP="00FF0EEC">
      <w:pPr>
        <w:suppressAutoHyphens/>
        <w:spacing w:after="0" w:line="240" w:lineRule="auto"/>
        <w:jc w:val="center"/>
        <w:rPr>
          <w:rFonts w:ascii="Times New Roman" w:eastAsia="Times New Roman" w:hAnsi="Times New Roman" w:cs="Times New Roman"/>
          <w:b/>
          <w:bCs/>
          <w:sz w:val="24"/>
          <w:szCs w:val="24"/>
          <w:lang w:eastAsia="en-US"/>
        </w:rPr>
      </w:pPr>
      <w:r w:rsidRPr="00A23D51">
        <w:rPr>
          <w:rFonts w:ascii="Times New Roman" w:eastAsia="Times New Roman" w:hAnsi="Times New Roman" w:cs="Times New Roman"/>
          <w:b/>
          <w:bCs/>
          <w:sz w:val="24"/>
          <w:szCs w:val="24"/>
          <w:lang w:eastAsia="en-US"/>
        </w:rPr>
        <w:t xml:space="preserve">МУНИЦИПАЛЬНОГО РАЙОНА </w:t>
      </w:r>
      <w:proofErr w:type="gramStart"/>
      <w:r w:rsidRPr="00A23D51">
        <w:rPr>
          <w:rFonts w:ascii="Times New Roman" w:eastAsia="Times New Roman" w:hAnsi="Times New Roman" w:cs="Times New Roman"/>
          <w:b/>
          <w:bCs/>
          <w:sz w:val="24"/>
          <w:szCs w:val="24"/>
          <w:lang w:eastAsia="en-US"/>
        </w:rPr>
        <w:t>ВОЛЖСКИЙ</w:t>
      </w:r>
      <w:proofErr w:type="gramEnd"/>
      <w:r w:rsidRPr="00A23D51">
        <w:rPr>
          <w:rFonts w:ascii="Times New Roman" w:eastAsia="Times New Roman" w:hAnsi="Times New Roman" w:cs="Times New Roman"/>
          <w:b/>
          <w:bCs/>
          <w:sz w:val="24"/>
          <w:szCs w:val="24"/>
          <w:lang w:eastAsia="en-US"/>
        </w:rPr>
        <w:t xml:space="preserve"> САМАРСКОЙ ОБЛАСТИ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b/>
          <w:sz w:val="24"/>
          <w:szCs w:val="24"/>
          <w:lang w:eastAsia="en-US"/>
        </w:rPr>
      </w:pP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Правила благоустройства территории городского поселения Рощинский муниципального района Волжский Самарской области (далее — Правила)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иными нормативными правовыми актами, строительными нормами и правилами, национальными стандартами.</w:t>
      </w:r>
      <w:proofErr w:type="gramEnd"/>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w:t>
      </w:r>
      <w:r w:rsidRPr="00A23D51">
        <w:rPr>
          <w:rFonts w:ascii="Times New Roman" w:eastAsia="Times New Roman" w:hAnsi="Times New Roman" w:cs="Times New Roman"/>
          <w:sz w:val="24"/>
          <w:szCs w:val="24"/>
          <w:lang w:eastAsia="en-US"/>
        </w:rPr>
        <w:t xml:space="preserve"> Цели и задачи правил</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 (далее — городское поселение)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Задачи настоящих Правил:</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обеспечение надлежащего содержания объектов благоустройства, расположенных на территории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обеспечение сохранности внешнего архитектурно-художественного облика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формирование безопасной, комфортной, доступной, информационной и привлекательной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3. Координацию и организацию деятельности по реализации Правил осуществляют Администрация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 уполномоченные отраслевые (функциональные) органы, организации (предприятия, учреждения и иные хозяйствующие субъекты) в соответствии с компетенцией.</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w:t>
      </w:r>
      <w:r w:rsidRPr="00A23D51">
        <w:rPr>
          <w:rFonts w:ascii="Times New Roman" w:eastAsia="Times New Roman" w:hAnsi="Times New Roman" w:cs="Times New Roman"/>
          <w:sz w:val="24"/>
          <w:szCs w:val="24"/>
          <w:lang w:eastAsia="en-US"/>
        </w:rPr>
        <w:t xml:space="preserve"> Понятия и термины</w:t>
      </w:r>
    </w:p>
    <w:p w:rsidR="00FF0EEC" w:rsidRPr="00A23D51" w:rsidRDefault="00FF0EEC" w:rsidP="00FF0EEC">
      <w:pPr>
        <w:suppressAutoHyphens/>
        <w:spacing w:after="0" w:line="240" w:lineRule="auto"/>
        <w:ind w:firstLine="709"/>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В настоящих Правилах применяются следующие понятия и термины: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и по содержанию территории городского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бункер — мусоросборник, предназначенный для складирования крупногабаритных отходов;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витрина — пространство, часть здания, предназначенная для демонстрации товара;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внутриквартальный проезд — объект благоустройства территории городского поселения,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водопользование (использование водных объектов)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водопользователь — физическое или юридическое лицо, которому предоставлено право пользования водным объектом;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восстановительное озеленение — озеленение, проводимое во всех случаях гибели, повреждения или уничтожения зеленых насаждений;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11. входная группа — часть здания, строения, сооружения, обеспечивающая доступ в помещения, </w:t>
      </w:r>
      <w:proofErr w:type="gramStart"/>
      <w:r w:rsidRPr="00A23D51">
        <w:rPr>
          <w:rFonts w:ascii="Times New Roman" w:eastAsia="Times New Roman" w:hAnsi="Times New Roman" w:cs="Times New Roman"/>
          <w:sz w:val="24"/>
          <w:szCs w:val="24"/>
          <w:lang w:eastAsia="en-US"/>
        </w:rPr>
        <w:t>включающая</w:t>
      </w:r>
      <w:proofErr w:type="gramEnd"/>
      <w:r w:rsidRPr="00A23D51">
        <w:rPr>
          <w:rFonts w:ascii="Times New Roman" w:eastAsia="Times New Roman" w:hAnsi="Times New Roman" w:cs="Times New Roman"/>
          <w:sz w:val="24"/>
          <w:szCs w:val="24"/>
          <w:lang w:eastAsia="en-US"/>
        </w:rPr>
        <w:t xml:space="preserve"> в том числе площадку, ступени, ограждения, средства обеспечения доступности для маломобильных групп населения и другое;</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физического лица,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proofErr w:type="gramEnd"/>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14. дополнительное оборудование фасадов — системы технического обеспечения эксплуатации зданий и сооружений;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xml:space="preserve">15.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w:t>
      </w:r>
      <w:r w:rsidRPr="00A23D51">
        <w:rPr>
          <w:rFonts w:ascii="Times New Roman" w:eastAsia="Times New Roman" w:hAnsi="Times New Roman" w:cs="Times New Roman"/>
          <w:sz w:val="24"/>
          <w:szCs w:val="24"/>
          <w:lang w:eastAsia="en-US"/>
        </w:rPr>
        <w:lastRenderedPageBreak/>
        <w:t>дорожные сооружения, искусственные дорожные сооружения, производственные объекты, элементы обустройства автомобильных дорог;</w:t>
      </w:r>
      <w:proofErr w:type="gramEnd"/>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16.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18. зеленые насаждения — древесно-кустарниковая и травянистая растительность естественного и искусственного происхождения;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19. зеленый массив — значительная по площади озелененная территория;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поселения;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21. земляные работы — работы, связанные с разрытием грунта или вскрытием дорожных и иных искусственных покрытий;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22.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A23D51">
        <w:rPr>
          <w:rFonts w:ascii="Times New Roman" w:eastAsia="Times New Roman" w:hAnsi="Times New Roman" w:cs="Times New Roman"/>
          <w:sz w:val="24"/>
          <w:szCs w:val="24"/>
          <w:lang w:eastAsia="en-US"/>
        </w:rPr>
        <w:t>о-</w:t>
      </w:r>
      <w:proofErr w:type="gramEnd"/>
      <w:r w:rsidRPr="00A23D51">
        <w:rPr>
          <w:rFonts w:ascii="Times New Roman" w:eastAsia="Times New Roman" w:hAnsi="Times New Roman" w:cs="Times New Roman"/>
          <w:sz w:val="24"/>
          <w:szCs w:val="24"/>
          <w:lang w:eastAsia="en-US"/>
        </w:rPr>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23. компенсационное озеленение — воспроизводство зеленых насаждений взамен снесенных, уничтоженных или поврежденных;</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24. контейнер — мусоросборник, предназначенный для складирования твердых коммунальных отходов, за исключением крупногабаритных отходов;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25.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26.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27. малые архитектурные формы — искусственные элементы территории городского поселения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w:t>
      </w:r>
      <w:proofErr w:type="gramEnd"/>
      <w:r w:rsidRPr="00A23D51">
        <w:rPr>
          <w:rFonts w:ascii="Times New Roman" w:eastAsia="Times New Roman" w:hAnsi="Times New Roman" w:cs="Times New Roman"/>
          <w:sz w:val="24"/>
          <w:szCs w:val="24"/>
          <w:lang w:eastAsia="en-US"/>
        </w:rPr>
        <w:t>), используемые для дополнения художественной композиции и организации открытых пространств;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28. мемориальная доска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29. метки на основе </w:t>
      </w:r>
      <w:r w:rsidRPr="00A23D51">
        <w:rPr>
          <w:rFonts w:ascii="Times New Roman" w:eastAsia="Times New Roman" w:hAnsi="Times New Roman" w:cs="Times New Roman"/>
          <w:sz w:val="24"/>
          <w:szCs w:val="24"/>
          <w:lang w:val="en-US" w:eastAsia="en-US"/>
        </w:rPr>
        <w:t>QR</w:t>
      </w:r>
      <w:r w:rsidRPr="00A23D51">
        <w:rPr>
          <w:rFonts w:ascii="Times New Roman" w:eastAsia="Times New Roman" w:hAnsi="Times New Roman" w:cs="Times New Roman"/>
          <w:sz w:val="24"/>
          <w:szCs w:val="24"/>
          <w:lang w:eastAsia="en-US"/>
        </w:rPr>
        <w:t>-кодов — пластины с изображением матричных двухмерных штриховых кодов (</w:t>
      </w:r>
      <w:proofErr w:type="spellStart"/>
      <w:r w:rsidRPr="00A23D51">
        <w:rPr>
          <w:rFonts w:ascii="Times New Roman" w:eastAsia="Times New Roman" w:hAnsi="Times New Roman" w:cs="Times New Roman"/>
          <w:sz w:val="24"/>
          <w:szCs w:val="24"/>
          <w:lang w:eastAsia="en-US"/>
        </w:rPr>
        <w:t>штрихкодов</w:t>
      </w:r>
      <w:proofErr w:type="spellEnd"/>
      <w:r w:rsidRPr="00A23D51">
        <w:rPr>
          <w:rFonts w:ascii="Times New Roman" w:eastAsia="Times New Roman" w:hAnsi="Times New Roman" w:cs="Times New Roman"/>
          <w:sz w:val="24"/>
          <w:szCs w:val="24"/>
          <w:lang w:eastAsia="en-US"/>
        </w:rPr>
        <w:t>), позволяющих оперативно получать информацию посредством электронных устройств (телефонов, планшетов и других) через сеть «Интернет»;</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30. мусор — мелкие неоднородные сухие или влажные отходы;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31. накопление отходов — складирование отходов на срок не более чем 11 месяцев в целях их дальнейшей обработки, утилизации, обезвреживания, размещения;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32. наружное освещение — освещение объектов, находящихся вне зданий, и (или) их окружения;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33. несанкционированная свалка отходов — территории, используемые, но не предназначенные для размещения на них отходов;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34.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1) элементы планировочной структуры (зоны (массивы)), районы (в том числе жилые районы, микрорайоны, кварталы, промышленные районы));</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дворовые территории;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детские и спортивные площадки;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площадки для выгула животных;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парковки (парковочные места);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парки, скверы, иные зеленые зоны;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технические и санитарно-защитные зоны;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36. объекты для размещения меток на основе </w:t>
      </w:r>
      <w:r w:rsidRPr="00A23D51">
        <w:rPr>
          <w:rFonts w:ascii="Times New Roman" w:eastAsia="Times New Roman" w:hAnsi="Times New Roman" w:cs="Times New Roman"/>
          <w:sz w:val="24"/>
          <w:szCs w:val="24"/>
          <w:lang w:val="en-US" w:eastAsia="en-US"/>
        </w:rPr>
        <w:t>QR</w:t>
      </w:r>
      <w:r w:rsidRPr="00A23D51">
        <w:rPr>
          <w:rFonts w:ascii="Times New Roman" w:eastAsia="Times New Roman" w:hAnsi="Times New Roman" w:cs="Times New Roman"/>
          <w:sz w:val="24"/>
          <w:szCs w:val="24"/>
          <w:lang w:eastAsia="en-US"/>
        </w:rPr>
        <w:t xml:space="preserve">-кодов — объекты капитального строительства (здания, строения, сооружения и так далее) или объекты движимого имущества, позволяющие </w:t>
      </w:r>
      <w:proofErr w:type="gramStart"/>
      <w:r w:rsidRPr="00A23D51">
        <w:rPr>
          <w:rFonts w:ascii="Times New Roman" w:eastAsia="Times New Roman" w:hAnsi="Times New Roman" w:cs="Times New Roman"/>
          <w:sz w:val="24"/>
          <w:szCs w:val="24"/>
          <w:lang w:eastAsia="en-US"/>
        </w:rPr>
        <w:t>разместить метку</w:t>
      </w:r>
      <w:proofErr w:type="gramEnd"/>
      <w:r w:rsidRPr="00A23D51">
        <w:rPr>
          <w:rFonts w:ascii="Times New Roman" w:eastAsia="Times New Roman" w:hAnsi="Times New Roman" w:cs="Times New Roman"/>
          <w:sz w:val="24"/>
          <w:szCs w:val="24"/>
          <w:lang w:eastAsia="en-US"/>
        </w:rPr>
        <w:t xml:space="preserve"> на основе </w:t>
      </w:r>
      <w:r w:rsidRPr="00A23D51">
        <w:rPr>
          <w:rFonts w:ascii="Times New Roman" w:eastAsia="Times New Roman" w:hAnsi="Times New Roman" w:cs="Times New Roman"/>
          <w:sz w:val="24"/>
          <w:szCs w:val="24"/>
          <w:lang w:val="en-US" w:eastAsia="en-US"/>
        </w:rPr>
        <w:t>QR</w:t>
      </w:r>
      <w:r w:rsidRPr="00A23D51">
        <w:rPr>
          <w:rFonts w:ascii="Times New Roman" w:eastAsia="Times New Roman" w:hAnsi="Times New Roman" w:cs="Times New Roman"/>
          <w:sz w:val="24"/>
          <w:szCs w:val="24"/>
          <w:lang w:eastAsia="en-US"/>
        </w:rPr>
        <w:t>-кодов (щиты, стенды, перетяжки и иные объекты);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39. объекты размещения отходов — специально оборудованные сооружения, предназначенные для размещения отходов (полигон, </w:t>
      </w:r>
      <w:proofErr w:type="spellStart"/>
      <w:r w:rsidRPr="00A23D51">
        <w:rPr>
          <w:rFonts w:ascii="Times New Roman" w:eastAsia="Times New Roman" w:hAnsi="Times New Roman" w:cs="Times New Roman"/>
          <w:sz w:val="24"/>
          <w:szCs w:val="24"/>
          <w:lang w:eastAsia="en-US"/>
        </w:rPr>
        <w:t>шламохранилище</w:t>
      </w:r>
      <w:proofErr w:type="spellEnd"/>
      <w:r w:rsidRPr="00A23D51">
        <w:rPr>
          <w:rFonts w:ascii="Times New Roman" w:eastAsia="Times New Roman" w:hAnsi="Times New Roman" w:cs="Times New Roman"/>
          <w:sz w:val="24"/>
          <w:szCs w:val="24"/>
          <w:lang w:eastAsia="en-US"/>
        </w:rPr>
        <w:t xml:space="preserve">, в том </w:t>
      </w:r>
      <w:proofErr w:type="gramStart"/>
      <w:r w:rsidRPr="00A23D51">
        <w:rPr>
          <w:rFonts w:ascii="Times New Roman" w:eastAsia="Times New Roman" w:hAnsi="Times New Roman" w:cs="Times New Roman"/>
          <w:sz w:val="24"/>
          <w:szCs w:val="24"/>
          <w:lang w:eastAsia="en-US"/>
        </w:rPr>
        <w:t>числе</w:t>
      </w:r>
      <w:proofErr w:type="gramEnd"/>
      <w:r w:rsidRPr="00A23D51">
        <w:rPr>
          <w:rFonts w:ascii="Times New Roman" w:eastAsia="Times New Roman" w:hAnsi="Times New Roman" w:cs="Times New Roman"/>
          <w:sz w:val="24"/>
          <w:szCs w:val="24"/>
          <w:lang w:eastAsia="en-US"/>
        </w:rPr>
        <w:t xml:space="preserve"> шламовый амбар, </w:t>
      </w:r>
      <w:proofErr w:type="spellStart"/>
      <w:r w:rsidRPr="00A23D51">
        <w:rPr>
          <w:rFonts w:ascii="Times New Roman" w:eastAsia="Times New Roman" w:hAnsi="Times New Roman" w:cs="Times New Roman"/>
          <w:sz w:val="24"/>
          <w:szCs w:val="24"/>
          <w:lang w:eastAsia="en-US"/>
        </w:rPr>
        <w:t>хвостохранилище</w:t>
      </w:r>
      <w:proofErr w:type="spellEnd"/>
      <w:r w:rsidRPr="00A23D51">
        <w:rPr>
          <w:rFonts w:ascii="Times New Roman" w:eastAsia="Times New Roman" w:hAnsi="Times New Roman" w:cs="Times New Roman"/>
          <w:sz w:val="24"/>
          <w:szCs w:val="24"/>
          <w:lang w:eastAsia="en-US"/>
        </w:rPr>
        <w:t>, отвал горных пород и другое) и включающие в себя объекты хранения отходов и объекты захоронения отходов;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40. ограждающие устройства — ворота, калитки, шлагбаумы, в том числе автоматические, и декоративные ограждения (заборы);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41. озелененная территория общего пользования — территория, используемая для рекреации всего населения городского поселения (лесопарки, парки, сады, скверы, бульвары и тому подобное);</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43. озелененная территория специального назначения — территория санитарно-защитных, </w:t>
      </w:r>
      <w:proofErr w:type="spellStart"/>
      <w:r w:rsidRPr="00A23D51">
        <w:rPr>
          <w:rFonts w:ascii="Times New Roman" w:eastAsia="Times New Roman" w:hAnsi="Times New Roman" w:cs="Times New Roman"/>
          <w:sz w:val="24"/>
          <w:szCs w:val="24"/>
          <w:lang w:eastAsia="en-US"/>
        </w:rPr>
        <w:t>водоохранных</w:t>
      </w:r>
      <w:proofErr w:type="spellEnd"/>
      <w:r w:rsidRPr="00A23D51">
        <w:rPr>
          <w:rFonts w:ascii="Times New Roman" w:eastAsia="Times New Roman" w:hAnsi="Times New Roman" w:cs="Times New Roman"/>
          <w:sz w:val="24"/>
          <w:szCs w:val="24"/>
          <w:lang w:eastAsia="en-US"/>
        </w:rPr>
        <w:t>,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закона от 14 марта 1995 года № 33-ФЗ «Об особо охраняемых территориях»;</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xml:space="preserve">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w:t>
      </w:r>
      <w:r w:rsidRPr="00A23D51">
        <w:rPr>
          <w:rFonts w:ascii="Times New Roman" w:eastAsia="Times New Roman" w:hAnsi="Times New Roman" w:cs="Times New Roman"/>
          <w:sz w:val="24"/>
          <w:szCs w:val="24"/>
          <w:lang w:eastAsia="en-US"/>
        </w:rPr>
        <w:lastRenderedPageBreak/>
        <w:t>жилищный кооператив или иной специализированный потребительский кооператив, товарищество собственников недвижимости);</w:t>
      </w:r>
      <w:proofErr w:type="gramEnd"/>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48. парки, скверы — зеленые массивы, предназначенные для отдыха населения, на которых осуществляется деятельность по благоустройству;</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49. парковка (парковочное место) — специально обозначенное и при необходимости обустроенное и оборудованное место, </w:t>
      </w:r>
      <w:proofErr w:type="gramStart"/>
      <w:r w:rsidRPr="00A23D51">
        <w:rPr>
          <w:rFonts w:ascii="Times New Roman" w:eastAsia="Times New Roman" w:hAnsi="Times New Roman" w:cs="Times New Roman"/>
          <w:sz w:val="24"/>
          <w:szCs w:val="24"/>
          <w:lang w:eastAsia="en-US"/>
        </w:rPr>
        <w:t>являющееся</w:t>
      </w:r>
      <w:proofErr w:type="gramEnd"/>
      <w:r w:rsidRPr="00A23D51">
        <w:rPr>
          <w:rFonts w:ascii="Times New Roman" w:eastAsia="Times New Roman" w:hAnsi="Times New Roman" w:cs="Times New Roman"/>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23D51">
        <w:rPr>
          <w:rFonts w:ascii="Times New Roman" w:eastAsia="Times New Roman" w:hAnsi="Times New Roman" w:cs="Times New Roman"/>
          <w:sz w:val="24"/>
          <w:szCs w:val="24"/>
          <w:lang w:eastAsia="en-US"/>
        </w:rPr>
        <w:t>подэстакадных</w:t>
      </w:r>
      <w:proofErr w:type="spellEnd"/>
      <w:r w:rsidRPr="00A23D51">
        <w:rPr>
          <w:rFonts w:ascii="Times New Roman" w:eastAsia="Times New Roman" w:hAnsi="Times New Roman" w:cs="Times New Roman"/>
          <w:sz w:val="24"/>
          <w:szCs w:val="24"/>
          <w:lang w:eastAsia="en-US"/>
        </w:rPr>
        <w:t xml:space="preserve"> или </w:t>
      </w:r>
      <w:proofErr w:type="spellStart"/>
      <w:r w:rsidRPr="00A23D51">
        <w:rPr>
          <w:rFonts w:ascii="Times New Roman" w:eastAsia="Times New Roman" w:hAnsi="Times New Roman" w:cs="Times New Roman"/>
          <w:sz w:val="24"/>
          <w:szCs w:val="24"/>
          <w:lang w:eastAsia="en-US"/>
        </w:rPr>
        <w:t>подмостовых</w:t>
      </w:r>
      <w:proofErr w:type="spellEnd"/>
      <w:r w:rsidRPr="00A23D51">
        <w:rPr>
          <w:rFonts w:ascii="Times New Roman" w:eastAsia="Times New Roman" w:hAnsi="Times New Roman" w:cs="Times New Roman"/>
          <w:sz w:val="24"/>
          <w:szCs w:val="24"/>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50. пень — часть ствола срубленного, спиленного или сломленного дерева вместе с оставшимися в земле корнями и комлем;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51. потребитель (в части обращения с твердыми коммунальными отходами)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w:t>
      </w:r>
      <w:proofErr w:type="gramStart"/>
      <w:r w:rsidRPr="00A23D51">
        <w:rPr>
          <w:rFonts w:ascii="Times New Roman" w:eastAsia="Times New Roman" w:hAnsi="Times New Roman" w:cs="Times New Roman"/>
          <w:sz w:val="24"/>
          <w:szCs w:val="24"/>
          <w:lang w:eastAsia="en-US"/>
        </w:rPr>
        <w:t>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roofErr w:type="gramEnd"/>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Calibri" w:hAnsi="Times New Roman" w:cs="Times New Roman"/>
          <w:sz w:val="24"/>
          <w:szCs w:val="24"/>
          <w:lang w:eastAsia="en-US"/>
        </w:rPr>
        <w:t xml:space="preserve">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23D51">
        <w:rPr>
          <w:rFonts w:ascii="Times New Roman" w:eastAsia="Calibri" w:hAnsi="Times New Roman" w:cs="Times New Roman"/>
          <w:sz w:val="24"/>
          <w:szCs w:val="24"/>
          <w:lang w:eastAsia="en-US"/>
        </w:rPr>
        <w:t>границы</w:t>
      </w:r>
      <w:proofErr w:type="gramEnd"/>
      <w:r w:rsidRPr="00A23D51">
        <w:rPr>
          <w:rFonts w:ascii="Times New Roman" w:eastAsia="Calibri" w:hAnsi="Times New Roman" w:cs="Times New Roman"/>
          <w:sz w:val="24"/>
          <w:szCs w:val="24"/>
          <w:lang w:eastAsia="en-US"/>
        </w:rPr>
        <w:t xml:space="preserve"> которой определены в соответствии с настоящими Правилами. </w:t>
      </w:r>
      <w:bookmarkStart w:id="1" w:name="_Hlk135141288"/>
      <w:r w:rsidRPr="00A23D51">
        <w:rPr>
          <w:rFonts w:ascii="Times New Roman" w:eastAsia="Calibri" w:hAnsi="Times New Roman" w:cs="Times New Roman"/>
          <w:sz w:val="24"/>
          <w:szCs w:val="24"/>
          <w:lang w:eastAsia="en-US"/>
        </w:rPr>
        <w:t xml:space="preserve">Данные территории включают в себя </w:t>
      </w:r>
      <w:r w:rsidRPr="00A23D51">
        <w:rPr>
          <w:rFonts w:ascii="Times New Roman" w:eastAsia="Calibri" w:hAnsi="Times New Roman" w:cs="Times New Roman"/>
          <w:sz w:val="24"/>
          <w:szCs w:val="24"/>
          <w:shd w:val="clear" w:color="auto" w:fill="FFFFFF"/>
          <w:lang w:eastAsia="en-US"/>
        </w:rPr>
        <w:t>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bookmarkEnd w:id="1"/>
      <w:r w:rsidRPr="00A23D51">
        <w:rPr>
          <w:rFonts w:ascii="Times New Roman" w:eastAsia="Times New Roman" w:hAnsi="Times New Roman" w:cs="Times New Roman"/>
          <w:sz w:val="24"/>
          <w:szCs w:val="24"/>
          <w:lang w:eastAsia="en-US"/>
        </w:rPr>
        <w:t xml:space="preserve">; </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54. проезд — объект транспортной инфраструктуры, соединяющий автомобильные дороги общего пользования местного значения;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56. </w:t>
      </w:r>
      <w:proofErr w:type="spellStart"/>
      <w:r w:rsidRPr="00A23D51">
        <w:rPr>
          <w:rFonts w:ascii="Times New Roman" w:eastAsia="Times New Roman" w:hAnsi="Times New Roman" w:cs="Times New Roman"/>
          <w:sz w:val="24"/>
          <w:szCs w:val="24"/>
          <w:lang w:eastAsia="en-US"/>
        </w:rPr>
        <w:t>противогололедные</w:t>
      </w:r>
      <w:proofErr w:type="spellEnd"/>
      <w:r w:rsidRPr="00A23D51">
        <w:rPr>
          <w:rFonts w:ascii="Times New Roman" w:eastAsia="Times New Roman" w:hAnsi="Times New Roman" w:cs="Times New Roman"/>
          <w:sz w:val="24"/>
          <w:szCs w:val="24"/>
          <w:lang w:eastAsia="en-US"/>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57.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A23D51">
        <w:rPr>
          <w:rFonts w:ascii="Times New Roman" w:eastAsia="Times New Roman" w:hAnsi="Times New Roman" w:cs="Times New Roman"/>
          <w:sz w:val="24"/>
          <w:szCs w:val="24"/>
          <w:lang w:eastAsia="en-US"/>
        </w:rPr>
        <w:t>места</w:t>
      </w:r>
      <w:proofErr w:type="gramEnd"/>
      <w:r w:rsidRPr="00A23D51">
        <w:rPr>
          <w:rFonts w:ascii="Times New Roman" w:eastAsia="Times New Roman" w:hAnsi="Times New Roman" w:cs="Times New Roman"/>
          <w:sz w:val="24"/>
          <w:szCs w:val="24"/>
          <w:lang w:eastAsia="en-US"/>
        </w:rPr>
        <w:t xml:space="preserve"> накопления которых находятся в зоне деятельности регионального оператора;</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58.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A23D51">
        <w:rPr>
          <w:rFonts w:ascii="Times New Roman" w:eastAsia="Times New Roman" w:hAnsi="Times New Roman" w:cs="Times New Roman"/>
          <w:sz w:val="24"/>
          <w:szCs w:val="24"/>
          <w:lang w:eastAsia="en-US"/>
        </w:rPr>
        <w:t>дств ст</w:t>
      </w:r>
      <w:proofErr w:type="gramEnd"/>
      <w:r w:rsidRPr="00A23D51">
        <w:rPr>
          <w:rFonts w:ascii="Times New Roman" w:eastAsia="Times New Roman" w:hAnsi="Times New Roman" w:cs="Times New Roman"/>
          <w:sz w:val="24"/>
          <w:szCs w:val="24"/>
          <w:lang w:eastAsia="en-US"/>
        </w:rPr>
        <w:t>абильного территориального размещения, с использованием которых осуществляется распространение наружной рекламы;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и </w:t>
      </w:r>
      <w:proofErr w:type="gramStart"/>
      <w:r w:rsidRPr="00A23D51">
        <w:rPr>
          <w:rFonts w:ascii="Times New Roman" w:eastAsia="Times New Roman" w:hAnsi="Times New Roman" w:cs="Times New Roman"/>
          <w:sz w:val="24"/>
          <w:szCs w:val="24"/>
          <w:lang w:eastAsia="en-US"/>
        </w:rPr>
        <w:t>другое</w:t>
      </w:r>
      <w:proofErr w:type="gramEnd"/>
      <w:r w:rsidRPr="00A23D51">
        <w:rPr>
          <w:rFonts w:ascii="Times New Roman" w:eastAsia="Times New Roman" w:hAnsi="Times New Roman" w:cs="Times New Roman"/>
          <w:sz w:val="24"/>
          <w:szCs w:val="24"/>
          <w:lang w:eastAsia="en-US"/>
        </w:rPr>
        <w:t>);</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61.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62.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содержание жилищного фонда городского поселения;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оформление документации для выдачи разрешения на осуществление земляных работ;</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содержание и уборка объектов благоустройства в пределах территории городского поселения;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содержание и уборка дорог в пределах территории городского поселения;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содержание и охрана элементов наружного освещения;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содержание, эксплуатация, капитальный и текущий ремонт сетей водопроводно-канализационного хозяйства городского поселения;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содержание зеленых насаждений;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отлов и содержание животных без владельцев;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65. твердые коммунальные отходы (далее — ТКО) — отходы, образующиеся в жилых помещениях в процессе потребления физическими лицами, а также товары, </w:t>
      </w:r>
      <w:r w:rsidRPr="00A23D51">
        <w:rPr>
          <w:rFonts w:ascii="Times New Roman" w:eastAsia="Times New Roman" w:hAnsi="Times New Roman" w:cs="Times New Roman"/>
          <w:sz w:val="24"/>
          <w:szCs w:val="24"/>
          <w:lang w:eastAsia="en-US"/>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66.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67.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68.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69.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roofErr w:type="gramEnd"/>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73. фасад здания — все видимые стороны здания (передняя, боковая, задняя);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75.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A23D51">
        <w:rPr>
          <w:rFonts w:ascii="Times New Roman" w:eastAsia="Times New Roman" w:hAnsi="Times New Roman" w:cs="Times New Roman"/>
          <w:sz w:val="24"/>
          <w:szCs w:val="24"/>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w:t>
      </w:r>
      <w:proofErr w:type="gramEnd"/>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3.</w:t>
      </w:r>
      <w:r w:rsidRPr="00A23D51">
        <w:rPr>
          <w:rFonts w:ascii="Times New Roman" w:eastAsia="Times New Roman" w:hAnsi="Times New Roman" w:cs="Times New Roman"/>
          <w:sz w:val="24"/>
          <w:szCs w:val="24"/>
          <w:lang w:eastAsia="en-US"/>
        </w:rPr>
        <w:t xml:space="preserve"> Общие требования к организации благоустройства территории</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национальных стандартов, строительных нормам и правил, нормативных актов.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4.</w:t>
      </w:r>
      <w:r w:rsidRPr="00A23D51">
        <w:rPr>
          <w:rFonts w:ascii="Times New Roman" w:eastAsia="Times New Roman" w:hAnsi="Times New Roman" w:cs="Times New Roman"/>
          <w:sz w:val="24"/>
          <w:szCs w:val="24"/>
          <w:lang w:eastAsia="en-US"/>
        </w:rPr>
        <w:t xml:space="preserve"> Определение границ прилегающих территорий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В целях закрепления территории в городском поселении для содержания и благоустройства границы прилегающих территорий устанавливаются: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поселения Рощинский муниципального района Волжский Самарской области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Не допускается одновременное применение указанных способов к одним и тем же зданиям, строениям, сооружениям, земельным участкам.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 территориях жилых зон, территориях общего пользования — 10 м от внешней границы объекта;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 территориях производственных зон — 5 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 остановочных площадках городского пассажирского транспорта — 10 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 прочих территориях — 5 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для сгруппированных на одной территории двух и более объектов потребительского рынка — 20 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для территорий розничных мини-рынков, рынков, ярмарок — 50 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для учреждений социальной сферы (школы, дошкольные учреждения, учреждения культуры, здравоохранения, физкультуры и спорта и так далее) — 5 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для индивидуальных жилых домов — 10 м, а со стороны въезда (входа) — до автомобильной дороги, внутриквартального проезда;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для нежилых зданий: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имеющих ограждений — 25 м от фактических границ нежилых зданий;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имеющих ограждение — 25 м от ограждения;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для автостоянок — 10 м от границы земельного участка;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для промышленных предприятий всех форм собственности — 50 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для строительных площадок — 15 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12) для гаражно-строительных кооперативов — 25 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13) для автозаправочных станций (далее — АЗС), </w:t>
      </w:r>
      <w:proofErr w:type="spellStart"/>
      <w:r w:rsidRPr="00A23D51">
        <w:rPr>
          <w:rFonts w:ascii="Times New Roman" w:eastAsia="Times New Roman" w:hAnsi="Times New Roman" w:cs="Times New Roman"/>
          <w:sz w:val="24"/>
          <w:szCs w:val="24"/>
          <w:lang w:eastAsia="en-US"/>
        </w:rPr>
        <w:t>автогазозаправочных</w:t>
      </w:r>
      <w:proofErr w:type="spellEnd"/>
      <w:r w:rsidRPr="00A23D51">
        <w:rPr>
          <w:rFonts w:ascii="Times New Roman" w:eastAsia="Times New Roman" w:hAnsi="Times New Roman" w:cs="Times New Roman"/>
          <w:sz w:val="24"/>
          <w:szCs w:val="24"/>
          <w:lang w:eastAsia="en-US"/>
        </w:rPr>
        <w:t xml:space="preserve"> станций (далее — АГЗС) — 50 м, включая подъезды к объектам;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14) для иных территорий: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контейнерных (бункерных) площадок — 10 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наземных, надземных инженерных сетей и коммуникаций — 5 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рекламных конструкций — 5 м от основания рекламной конструкции.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 </w:t>
      </w:r>
      <w:proofErr w:type="gramStart"/>
      <w:r w:rsidRPr="00A23D51">
        <w:rPr>
          <w:rFonts w:ascii="Times New Roman" w:eastAsia="Times New Roman" w:hAnsi="Times New Roman" w:cs="Times New Roman"/>
          <w:sz w:val="24"/>
          <w:szCs w:val="24"/>
          <w:lang w:eastAsia="en-US"/>
        </w:rPr>
        <w:t>Определенные согласно пункту 4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лица, физического лица, индивидуального предпринимателя.</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схематическое изображение границ здания, строения, сооружения, земельного участка;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схематическое изображение границ территории, прилегающей к зданию, строению, сооружению, земельному участку;</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схематическое изображение, наименование (наименования) элементов благоустройства, попадающих в границы прилегающей территории.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Уполномоченный орган с учетом имеющихся у него сведений о зданиях, строениях, сооружениях, земельных участках, расположенных в городском поселении,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Уполномоченный орган определяет порядок заключения соглашений и внесения в них изменений.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11. Содержание и благоустройство территорий, не принадлежащих юридическим лицам,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уполномоченным органом.</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5.</w:t>
      </w:r>
      <w:r w:rsidRPr="00A23D51">
        <w:rPr>
          <w:rFonts w:ascii="Times New Roman" w:eastAsia="Times New Roman" w:hAnsi="Times New Roman" w:cs="Times New Roman"/>
          <w:sz w:val="24"/>
          <w:szCs w:val="24"/>
          <w:lang w:eastAsia="en-US"/>
        </w:rPr>
        <w:t xml:space="preserve"> Лица, осуществляющие работы по содержанию и благоустройству</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Работы по содержанию и благоустройству территории городского поселения в порядке, определенном настоящими Правилами, осуществляют:</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на прилегающих территориях многоквартирных домов — собственники помещений в многоквартирном доме либо лицо, ими уполномоченное;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на земельных участках, прилегающих к зданиям, строениям, сооружениям, находящимся в собственности, аренде, ином праве пользования, владения физических лиц, юридических лиц и индивидуальных предпринимателей и прилегающих к ним территориях — соответствующие физические лица, юридические лица и индивидуальные предприниматели;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7) на участках теплотрасс, воздушных линий электропередачи, газопроводов и других инженерных сетей и коммуникаций — собственники, владельцы или пользователи, если указанные объекты переданы им на каком-либо праве;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на территориях гаражно-строительных кооперативов — соответствующие кооперативы;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на автомобильных дорогах с элементами обустройства, площадях, улицах и проездах, а также мостах, путепроводах и иных подобных объектах — специализированные организации, осуществляющие содержание и уборку дорог;</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на внутриквартальных проездах: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физические лица,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Администрацией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 — в случае нахождения внутриквартального проезда на территории, не закрепленной за физическими лицами, юридическими лицами, индивидуальными предпринимателями;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11) на посадочных площадках остановок городского пассажирского транспорта: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в </w:t>
      </w:r>
      <w:proofErr w:type="gramStart"/>
      <w:r w:rsidRPr="00A23D51">
        <w:rPr>
          <w:rFonts w:ascii="Times New Roman" w:eastAsia="Times New Roman" w:hAnsi="Times New Roman" w:cs="Times New Roman"/>
          <w:sz w:val="24"/>
          <w:szCs w:val="24"/>
          <w:lang w:eastAsia="en-US"/>
        </w:rPr>
        <w:t>павильонах</w:t>
      </w:r>
      <w:proofErr w:type="gramEnd"/>
      <w:r w:rsidRPr="00A23D51">
        <w:rPr>
          <w:rFonts w:ascii="Times New Roman" w:eastAsia="Times New Roman" w:hAnsi="Times New Roman" w:cs="Times New Roman"/>
          <w:sz w:val="24"/>
          <w:szCs w:val="24"/>
          <w:lang w:eastAsia="en-US"/>
        </w:rPr>
        <w:t xml:space="preserve"> которых вмонтированы или располагаются рекламные конструкции — </w:t>
      </w:r>
      <w:proofErr w:type="spellStart"/>
      <w:r w:rsidRPr="00A23D51">
        <w:rPr>
          <w:rFonts w:ascii="Times New Roman" w:eastAsia="Times New Roman" w:hAnsi="Times New Roman" w:cs="Times New Roman"/>
          <w:sz w:val="24"/>
          <w:szCs w:val="24"/>
          <w:lang w:eastAsia="en-US"/>
        </w:rPr>
        <w:t>рекламораспространители</w:t>
      </w:r>
      <w:proofErr w:type="spellEnd"/>
      <w:r w:rsidRPr="00A23D51">
        <w:rPr>
          <w:rFonts w:ascii="Times New Roman" w:eastAsia="Times New Roman" w:hAnsi="Times New Roman" w:cs="Times New Roman"/>
          <w:sz w:val="24"/>
          <w:szCs w:val="24"/>
          <w:lang w:eastAsia="en-US"/>
        </w:rPr>
        <w:t>;</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 отдельно стоящими и сопряженными с павильоном объектами потребительского рынка — владельцы указанных объектов;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 остальных случаях — специализированные организации, осуществляющие содержание и уборку дорог;</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12)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14) на территориях, прилегающих к автостоянкам, — собственники, владельцы данных объектов;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15)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16)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17)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6.</w:t>
      </w:r>
      <w:r w:rsidRPr="00A23D51">
        <w:rPr>
          <w:rFonts w:ascii="Times New Roman" w:eastAsia="Times New Roman" w:hAnsi="Times New Roman" w:cs="Times New Roman"/>
          <w:sz w:val="24"/>
          <w:szCs w:val="24"/>
          <w:lang w:eastAsia="en-US"/>
        </w:rPr>
        <w:t xml:space="preserve"> Содержание придомовых и прилегающих территорий многоквартирных домов</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w:t>
      </w:r>
      <w:proofErr w:type="gramStart"/>
      <w:r w:rsidRPr="00A23D51">
        <w:rPr>
          <w:rFonts w:ascii="Times New Roman" w:eastAsia="Times New Roman" w:hAnsi="Times New Roman" w:cs="Times New Roman"/>
          <w:sz w:val="24"/>
          <w:szCs w:val="24"/>
          <w:lang w:eastAsia="en-US"/>
        </w:rPr>
        <w:t>Содержание придомовых и прилегающих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A23D51">
        <w:rPr>
          <w:rFonts w:ascii="Times New Roman" w:eastAsia="Times New Roman" w:hAnsi="Times New Roman" w:cs="Times New Roman"/>
          <w:sz w:val="24"/>
          <w:szCs w:val="24"/>
          <w:lang w:eastAsia="en-US"/>
        </w:rPr>
        <w:t xml:space="preserve"> имущества в многоквартирном доме ненадлежащего качества и (или) с перерывами, превышающими установленную продолжительность», в объеме не менее установленного перечнем работ по содержанию жилых домов.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2. Организация работ по содержанию и благоустройству придомовой и прилегающей территории производится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пассажирских и грузовых транспортных средств, в том числе частных, допускается только в гаражах, на автостоянках или автобазах.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Парковка автотранспорта в границах земельного участка, относящегося к общему имуществу собственников помещений в многоквартирном доме, организовывается по решению собственников помещений в многоквартирном доме, принятому на общем собрании таких собственников.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Парковки автотранспорта и автотранспорт не должны: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размещаться на газонах, детских и спортивных площадках, иных рекреационных территориях или озелененных территориях общего пользования;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препятствовать пешеходному движению, проезду автотранспорта и специальных машин (пожарных, скорой помощи, аварийных, уборочных и других).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10. В зимний период придомовые и прилегающие территорий многоквартирных домов, в том числе тротуары, пешеходные дорожки должны очищаться от снега и наледи до асфальта (иного искусственного покрытия) на всю ширину для обеспечения свободного и безопасного прохода граждан, посыпаться </w:t>
      </w:r>
      <w:proofErr w:type="spellStart"/>
      <w:r w:rsidRPr="00A23D51">
        <w:rPr>
          <w:rFonts w:ascii="Times New Roman" w:eastAsia="Times New Roman" w:hAnsi="Times New Roman" w:cs="Times New Roman"/>
          <w:sz w:val="24"/>
          <w:szCs w:val="24"/>
          <w:lang w:eastAsia="en-US"/>
        </w:rPr>
        <w:t>противогололёдными</w:t>
      </w:r>
      <w:proofErr w:type="spellEnd"/>
      <w:r w:rsidRPr="00A23D51">
        <w:rPr>
          <w:rFonts w:ascii="Times New Roman" w:eastAsia="Times New Roman" w:hAnsi="Times New Roman" w:cs="Times New Roman"/>
          <w:sz w:val="24"/>
          <w:szCs w:val="24"/>
          <w:lang w:eastAsia="en-US"/>
        </w:rPr>
        <w:t xml:space="preserve"> материалами, а также очищаться от мусора. Внутриквартальные проезды должны очищаться от снега и наледи во всю ширину для обеспечения свободного и безопасного проезда транспортных средств, посыпаться </w:t>
      </w:r>
      <w:proofErr w:type="spellStart"/>
      <w:r w:rsidRPr="00A23D51">
        <w:rPr>
          <w:rFonts w:ascii="Times New Roman" w:eastAsia="Times New Roman" w:hAnsi="Times New Roman" w:cs="Times New Roman"/>
          <w:sz w:val="24"/>
          <w:szCs w:val="24"/>
          <w:lang w:eastAsia="en-US"/>
        </w:rPr>
        <w:t>противогололёдными</w:t>
      </w:r>
      <w:proofErr w:type="spellEnd"/>
      <w:r w:rsidRPr="00A23D51">
        <w:rPr>
          <w:rFonts w:ascii="Times New Roman" w:eastAsia="Times New Roman" w:hAnsi="Times New Roman" w:cs="Times New Roman"/>
          <w:sz w:val="24"/>
          <w:szCs w:val="24"/>
          <w:lang w:eastAsia="en-US"/>
        </w:rPr>
        <w:t xml:space="preserve"> материалами, а также очищаться от мусора.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При складировании снега должен предусматриваться отвод талых вод.</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11. В летний период придомовые и прилегающие территории многоквартирных домов,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12. На территории городского поселения должны быть установлены урны для мусора (далее — урны).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14. Урны устанавливают на расстоянии: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более 40 м одна от другой — на пляжах, в парках и на оживленных территориях;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более 100 м — во дворах, на площадях и на малолюдных территориях.</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16. Урна должна быть укомплектована изделием для сбора мусора (мешком (полиэтиленовым или из иного материала), иным подобным изделием), в случае если конструкция урны располагает к установке в ней изделия для сбора мусора.</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Очистка урн должна производиться систематически по мере их наполнения, но не реже одного раза в сутки.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Очередной ремонт, окраска урн производятся их владельцами по мере необходимости.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7.</w:t>
      </w:r>
      <w:r w:rsidRPr="00A23D51">
        <w:rPr>
          <w:rFonts w:ascii="Times New Roman" w:eastAsia="Times New Roman" w:hAnsi="Times New Roman" w:cs="Times New Roman"/>
          <w:sz w:val="24"/>
          <w:szCs w:val="24"/>
          <w:lang w:eastAsia="en-US"/>
        </w:rPr>
        <w:t xml:space="preserve"> Требования к организации содержания и ремонта объектов благоустройства территории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Виды и периодичность работ по содержанию и ремонту объектов благоустройства: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ежедневно:</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ежегодно:</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восстановление объектов наружного освещения, окраска опор наружного освещения;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по мере необходимости: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исправление повреждений отдельных элементов объектов благоустройства;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установка, замена, восстановление малых архитектурных форм и их отдельных элементов;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восстановление, замена, ремонт покрытий дорог, проездов, внутриквартальных проездов, тротуаров и их конструктивных элементов;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мероприятия по уходу за деревьями и кустарниками, газонами, цветниками (полив, стрижка газонов и так далее) по установленным нормативам;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покос травы при достижении высоты более 15 см;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обрезка поросли;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A23D51">
        <w:rPr>
          <w:rFonts w:ascii="Times New Roman" w:eastAsia="Times New Roman" w:hAnsi="Times New Roman" w:cs="Times New Roman"/>
          <w:sz w:val="24"/>
          <w:szCs w:val="24"/>
          <w:lang w:eastAsia="en-US"/>
        </w:rPr>
        <w:t>кронирование</w:t>
      </w:r>
      <w:proofErr w:type="spellEnd"/>
      <w:r w:rsidRPr="00A23D51">
        <w:rPr>
          <w:rFonts w:ascii="Times New Roman" w:eastAsia="Times New Roman" w:hAnsi="Times New Roman" w:cs="Times New Roman"/>
          <w:sz w:val="24"/>
          <w:szCs w:val="24"/>
          <w:lang w:eastAsia="en-US"/>
        </w:rPr>
        <w:t xml:space="preserve"> живой изгороди, лечение ран деревьев и кустарников;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текущий ремонт зеленых насаждений;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ремонт и восстановление разрушенных ограждений и оборудования детских, спортивных, хозяйственных площадок и площадок для отдыха населения.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Установление видов работ по благоустройству (</w:t>
      </w:r>
      <w:proofErr w:type="gramStart"/>
      <w:r w:rsidRPr="00A23D51">
        <w:rPr>
          <w:rFonts w:ascii="Times New Roman" w:eastAsia="Times New Roman" w:hAnsi="Times New Roman" w:cs="Times New Roman"/>
          <w:sz w:val="24"/>
          <w:szCs w:val="24"/>
          <w:lang w:eastAsia="en-US"/>
        </w:rPr>
        <w:t>текущий</w:t>
      </w:r>
      <w:proofErr w:type="gramEnd"/>
      <w:r w:rsidRPr="00A23D51">
        <w:rPr>
          <w:rFonts w:ascii="Times New Roman" w:eastAsia="Times New Roman" w:hAnsi="Times New Roman" w:cs="Times New Roman"/>
          <w:sz w:val="24"/>
          <w:szCs w:val="24"/>
          <w:lang w:eastAsia="en-US"/>
        </w:rPr>
        <w:t>, капитальный) производится на основании правовых актов в сфере благоустройства.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Работы по созданию новых объектов благоустройства включают:</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w:t>
      </w:r>
      <w:proofErr w:type="spellStart"/>
      <w:r w:rsidRPr="00A23D51">
        <w:rPr>
          <w:rFonts w:ascii="Times New Roman" w:eastAsia="Times New Roman" w:hAnsi="Times New Roman" w:cs="Times New Roman"/>
          <w:sz w:val="24"/>
          <w:szCs w:val="24"/>
          <w:lang w:eastAsia="en-US"/>
        </w:rPr>
        <w:t>скульптурно</w:t>
      </w:r>
      <w:proofErr w:type="spellEnd"/>
      <w:r w:rsidRPr="00A23D51">
        <w:rPr>
          <w:rFonts w:ascii="Times New Roman" w:eastAsia="Times New Roman" w:hAnsi="Times New Roman" w:cs="Times New Roman"/>
          <w:sz w:val="24"/>
          <w:szCs w:val="24"/>
          <w:lang w:eastAsia="en-US"/>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мероприятия по созданию объектов наружного освещения и художественно-светового оформления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национального стандарта, нормативного акта.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суток с момента окончания указанных работ с озелененных территорий дорог и внутриквартальных территорий. Пни, оставшиеся после вырубки сухостойных, аварийных деревьев, удаляются в течение двух суток со дня вырубки (сноса) с дорог и внутриквартальных территорий.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14. Запрещается: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Складирование, сброс, хранение имущества, земли, отходов производства и потребления, в том числе веток и спиленных деревьев, бытовых отходов, строительного и иного мусора, за пределами территории, установленной для складирования и (или) хранения, за исключением случаев, установленных пунктом 8 статьи 28 настоящих Правил;</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Выброс мусора или иных предметов из окон жилых и нежилых помещений;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 Самовольная установка, демонтаж, перемещение, уничтожение или повреждение элементов благоустройства, </w:t>
      </w:r>
      <w:proofErr w:type="spellStart"/>
      <w:r w:rsidRPr="00A23D51">
        <w:rPr>
          <w:rFonts w:ascii="Times New Roman" w:eastAsia="Times New Roman" w:hAnsi="Times New Roman" w:cs="Times New Roman"/>
          <w:sz w:val="24"/>
          <w:szCs w:val="24"/>
          <w:lang w:eastAsia="en-US"/>
        </w:rPr>
        <w:t>противопроездных</w:t>
      </w:r>
      <w:proofErr w:type="spellEnd"/>
      <w:r w:rsidRPr="00A23D51">
        <w:rPr>
          <w:rFonts w:ascii="Times New Roman" w:eastAsia="Times New Roman" w:hAnsi="Times New Roman" w:cs="Times New Roman"/>
          <w:sz w:val="24"/>
          <w:szCs w:val="24"/>
          <w:lang w:eastAsia="en-US"/>
        </w:rPr>
        <w:t xml:space="preserve"> устройств, блоков, механических блокираторов, расположенных на территориях общего пользования;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Выброс мусора или иных предметов из транспортных средств во время их стоянки, остановки или движения на территориях общего пользования;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Размещение транспортных средств, препятствующее механизированной уборке и вывозу снега и мусора, ТКО;</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12) Сжигание мусора, листвы, ТКО и промышленных отходов, разведение костров на всей территории городского поселения, включая внутренние территории предприятий и жилых домов, за исключением случаев, разрешения осуществления данной деятельности законодательством об охране атмосферного воздуха, о лицензировании отдельных видов деятельности, об отходах производства и потребления и иным законодательством, разрешающим и регулирующим такую деятельность (осуществление законной деятельности по сжиганию, разведению костров);</w:t>
      </w:r>
      <w:proofErr w:type="gramEnd"/>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Выбивание струей воды смета и мусора на тротуары и газоны при мойке проезжей части дорог;</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14) Подвоз груза волоком;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16) Перегон по улично-дорожной сети, имеющей </w:t>
      </w:r>
      <w:proofErr w:type="spellStart"/>
      <w:r w:rsidRPr="00A23D51">
        <w:rPr>
          <w:rFonts w:ascii="Times New Roman" w:eastAsia="Times New Roman" w:hAnsi="Times New Roman" w:cs="Times New Roman"/>
          <w:sz w:val="24"/>
          <w:szCs w:val="24"/>
          <w:lang w:eastAsia="en-US"/>
        </w:rPr>
        <w:t>асфальт</w:t>
      </w:r>
      <w:proofErr w:type="gramStart"/>
      <w:r w:rsidRPr="00A23D51">
        <w:rPr>
          <w:rFonts w:ascii="Times New Roman" w:eastAsia="Times New Roman" w:hAnsi="Times New Roman" w:cs="Times New Roman"/>
          <w:sz w:val="24"/>
          <w:szCs w:val="24"/>
          <w:lang w:eastAsia="en-US"/>
        </w:rPr>
        <w:t>о</w:t>
      </w:r>
      <w:proofErr w:type="spellEnd"/>
      <w:r w:rsidRPr="00A23D51">
        <w:rPr>
          <w:rFonts w:ascii="Times New Roman" w:eastAsia="Times New Roman" w:hAnsi="Times New Roman" w:cs="Times New Roman"/>
          <w:sz w:val="24"/>
          <w:szCs w:val="24"/>
          <w:lang w:eastAsia="en-US"/>
        </w:rPr>
        <w:t>-</w:t>
      </w:r>
      <w:proofErr w:type="gramEnd"/>
      <w:r w:rsidRPr="00A23D51">
        <w:rPr>
          <w:rFonts w:ascii="Times New Roman" w:eastAsia="Times New Roman" w:hAnsi="Times New Roman" w:cs="Times New Roman"/>
          <w:sz w:val="24"/>
          <w:szCs w:val="24"/>
          <w:lang w:eastAsia="en-US"/>
        </w:rPr>
        <w:t xml:space="preserve"> и цементобетонное покрытие, тракторов и других самоходных машин на гусеничном ходу;</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18) Сброс смета, ТКО в систему дождевой канализации.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8.</w:t>
      </w:r>
      <w:r w:rsidRPr="00A23D51">
        <w:rPr>
          <w:rFonts w:ascii="Times New Roman" w:eastAsia="Times New Roman" w:hAnsi="Times New Roman" w:cs="Times New Roman"/>
          <w:sz w:val="24"/>
          <w:szCs w:val="24"/>
          <w:lang w:eastAsia="en-US"/>
        </w:rPr>
        <w:t xml:space="preserve"> Уборка территории в зимний период</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A23D51">
        <w:rPr>
          <w:rFonts w:ascii="Times New Roman" w:eastAsia="Times New Roman" w:hAnsi="Times New Roman" w:cs="Times New Roman"/>
          <w:sz w:val="24"/>
          <w:szCs w:val="24"/>
          <w:lang w:eastAsia="en-US"/>
        </w:rPr>
        <w:t>противогололедные</w:t>
      </w:r>
      <w:proofErr w:type="spellEnd"/>
      <w:r w:rsidRPr="00A23D51">
        <w:rPr>
          <w:rFonts w:ascii="Times New Roman" w:eastAsia="Times New Roman" w:hAnsi="Times New Roman" w:cs="Times New Roman"/>
          <w:sz w:val="24"/>
          <w:szCs w:val="24"/>
          <w:lang w:eastAsia="en-US"/>
        </w:rPr>
        <w:t xml:space="preserve"> материалы, а также в соответствии с действующими национальными стандартами, строительными нормами и правилами, нормативными актами.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Период зимней уборки устанавливается с 1 ноября по 15 апреля.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материалами, а также очищаются от мусора.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Запрещается: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применение технической соли и жидкого хлористого кальция в качестве </w:t>
      </w:r>
      <w:proofErr w:type="spellStart"/>
      <w:r w:rsidRPr="00A23D51">
        <w:rPr>
          <w:rFonts w:ascii="Times New Roman" w:eastAsia="Times New Roman" w:hAnsi="Times New Roman" w:cs="Times New Roman"/>
          <w:sz w:val="24"/>
          <w:szCs w:val="24"/>
          <w:lang w:eastAsia="en-US"/>
        </w:rPr>
        <w:t>противогололедного</w:t>
      </w:r>
      <w:proofErr w:type="spellEnd"/>
      <w:r w:rsidRPr="00A23D51">
        <w:rPr>
          <w:rFonts w:ascii="Times New Roman" w:eastAsia="Times New Roman" w:hAnsi="Times New Roman" w:cs="Times New Roman"/>
          <w:sz w:val="24"/>
          <w:szCs w:val="24"/>
          <w:lang w:eastAsia="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применение </w:t>
      </w:r>
      <w:proofErr w:type="spellStart"/>
      <w:r w:rsidRPr="00A23D51">
        <w:rPr>
          <w:rFonts w:ascii="Times New Roman" w:eastAsia="Times New Roman" w:hAnsi="Times New Roman" w:cs="Times New Roman"/>
          <w:sz w:val="24"/>
          <w:szCs w:val="24"/>
          <w:lang w:eastAsia="en-US"/>
        </w:rPr>
        <w:t>песко</w:t>
      </w:r>
      <w:proofErr w:type="spellEnd"/>
      <w:r w:rsidRPr="00A23D51">
        <w:rPr>
          <w:rFonts w:ascii="Times New Roman" w:eastAsia="Times New Roman" w:hAnsi="Times New Roman" w:cs="Times New Roman"/>
          <w:sz w:val="24"/>
          <w:szCs w:val="24"/>
          <w:lang w:eastAsia="en-US"/>
        </w:rPr>
        <w:t xml:space="preserve">-соляной смеси и песка в качестве </w:t>
      </w:r>
      <w:proofErr w:type="spellStart"/>
      <w:r w:rsidRPr="00A23D51">
        <w:rPr>
          <w:rFonts w:ascii="Times New Roman" w:eastAsia="Times New Roman" w:hAnsi="Times New Roman" w:cs="Times New Roman"/>
          <w:sz w:val="24"/>
          <w:szCs w:val="24"/>
          <w:lang w:eastAsia="en-US"/>
        </w:rPr>
        <w:t>противогололедного</w:t>
      </w:r>
      <w:proofErr w:type="spellEnd"/>
      <w:r w:rsidRPr="00A23D51">
        <w:rPr>
          <w:rFonts w:ascii="Times New Roman" w:eastAsia="Times New Roman" w:hAnsi="Times New Roman" w:cs="Times New Roman"/>
          <w:sz w:val="24"/>
          <w:szCs w:val="24"/>
          <w:lang w:eastAsia="en-US"/>
        </w:rPr>
        <w:t xml:space="preserve"> материала на дорогах в границах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Зимняя уборка улично-дорожной сети при обильных снегопадах включает первоочередные мероприятия и мероприятия второй очереди.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К первоочередным мероприятиям зимней уборки относятся: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обработка проезжей части улично-дорожной сети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материалами;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сгребание, подметание снега;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формирование снежного вала для последующего вывоза;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К мероприятиям второй очереди относятся: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удаление снега (вывоз);</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зачистка дорожных лотков после удаления снега;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скалывание льда и удаление снежно-ледяных образований.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11. Технологическая операция обработки проезжей части дорог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материалами производится по следующим правилам: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обработка прилегающих территорий, проезжей части улично-дорожной сети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реагентами должна осуществляться в соответствии с инструкциями к используемым </w:t>
      </w:r>
      <w:proofErr w:type="spellStart"/>
      <w:r w:rsidRPr="00A23D51">
        <w:rPr>
          <w:rFonts w:ascii="Times New Roman" w:eastAsia="Times New Roman" w:hAnsi="Times New Roman" w:cs="Times New Roman"/>
          <w:sz w:val="24"/>
          <w:szCs w:val="24"/>
          <w:lang w:eastAsia="en-US"/>
        </w:rPr>
        <w:t>противогололедным</w:t>
      </w:r>
      <w:proofErr w:type="spellEnd"/>
      <w:r w:rsidRPr="00A23D51">
        <w:rPr>
          <w:rFonts w:ascii="Times New Roman" w:eastAsia="Times New Roman" w:hAnsi="Times New Roman" w:cs="Times New Roman"/>
          <w:sz w:val="24"/>
          <w:szCs w:val="24"/>
          <w:lang w:eastAsia="en-US"/>
        </w:rPr>
        <w:t xml:space="preserve"> реагентам;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в первую очередь обрабатываются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материалами наиболее опасные для движения транспорта участки улично-дорожной сети: крутые спуски и подъемы, мосты, тормозные площадки на перекрестках улиц и остановках городского пассажирского транспорта и так далее;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по окончании обработки наиболее опасных для движения транспорта мест осуществляется обработка проезжей части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материалами проезжих частей, по которым проходят маршруты движения общественного пассажирского транспорта;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обработка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национальными стандартами, нормативными актами.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12. Технологическая операция подметания снега производится по следующим правилам: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механизированное подметание проезжей части должно начинаться при высоте рыхлой снежной массы на дорожном полотне не более 5 см от осевой в сторону </w:t>
      </w:r>
      <w:r w:rsidRPr="00A23D51">
        <w:rPr>
          <w:rFonts w:ascii="Times New Roman" w:eastAsia="Times New Roman" w:hAnsi="Times New Roman" w:cs="Times New Roman"/>
          <w:sz w:val="24"/>
          <w:szCs w:val="24"/>
          <w:lang w:eastAsia="en-US"/>
        </w:rPr>
        <w:lastRenderedPageBreak/>
        <w:t>дорожного борта (обочины). При длительном снегопаде циклы механизированного подметания проезжей части осуществляются в непрерывном режиме;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после завершения механизированного подметания проезжая часть очищается от снежных накатов и наледей.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Технологическая операция формирования снежных валов производится по следующим правилам: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Формирование снежных валов не допускается: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 перекрестках;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 участках дорог, оборудованных транспортными ограждениями или повышенным бордюром;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 тротуарах;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При формировании снежных валов в лотках не допускается перемещение снега на тротуары;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A23D51">
        <w:rPr>
          <w:rFonts w:ascii="Times New Roman" w:eastAsia="Times New Roman" w:hAnsi="Times New Roman" w:cs="Times New Roman"/>
          <w:sz w:val="24"/>
          <w:szCs w:val="24"/>
          <w:lang w:eastAsia="en-US"/>
        </w:rPr>
        <w:t>прилотковой</w:t>
      </w:r>
      <w:proofErr w:type="spellEnd"/>
      <w:r w:rsidRPr="00A23D51">
        <w:rPr>
          <w:rFonts w:ascii="Times New Roman" w:eastAsia="Times New Roman" w:hAnsi="Times New Roman" w:cs="Times New Roman"/>
          <w:sz w:val="24"/>
          <w:szCs w:val="24"/>
          <w:lang w:eastAsia="en-US"/>
        </w:rPr>
        <w:t xml:space="preserve"> полосы в местах расположения дождеприемников шириной не менее 0,5 м вдоль бортового камня в каждую сторону.</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15. Технологическая операция вывоза снега и зачистки лотков производится по следующим правилам: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Вывоз снега с улично-дорожной сети осуществляется в два этапа: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первоочередной (выборочный) вывоз снега от остановок общественного пассажирского транспорта, пешеходных переходов,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завершающий (сплошной) вывоз снега производится с проезжих частей улично-дорожной сети и дворовых территорий.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3) Вывоз снега с улично-дорожной сети должен осуществляться на </w:t>
      </w:r>
      <w:proofErr w:type="spellStart"/>
      <w:r w:rsidRPr="00A23D51">
        <w:rPr>
          <w:rFonts w:ascii="Times New Roman" w:eastAsia="Times New Roman" w:hAnsi="Times New Roman" w:cs="Times New Roman"/>
          <w:sz w:val="24"/>
          <w:szCs w:val="24"/>
          <w:lang w:eastAsia="en-US"/>
        </w:rPr>
        <w:t>снегоплавильные</w:t>
      </w:r>
      <w:proofErr w:type="spellEnd"/>
      <w:r w:rsidRPr="00A23D51">
        <w:rPr>
          <w:rFonts w:ascii="Times New Roman" w:eastAsia="Times New Roman" w:hAnsi="Times New Roman" w:cs="Times New Roman"/>
          <w:sz w:val="24"/>
          <w:szCs w:val="24"/>
          <w:lang w:eastAsia="en-US"/>
        </w:rPr>
        <w:t xml:space="preserve"> станции или в специально отведенные для этих целей места.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Места временного складирования снега после снеготаяния должны быть очищены от мусора и благоустроены.</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16. К уборке тротуаров и лестничных сходов на мостовых сооружениях предъявляются следующие требования: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в период интенсивного снегопада тротуары и лестничные сходы мостовых сооружений должны обрабатываться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материалами и расчищаться для движения пешеходов;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A23D51">
        <w:rPr>
          <w:rFonts w:ascii="Times New Roman" w:eastAsia="Times New Roman" w:hAnsi="Times New Roman" w:cs="Times New Roman"/>
          <w:sz w:val="24"/>
          <w:szCs w:val="24"/>
          <w:lang w:eastAsia="en-US"/>
        </w:rPr>
        <w:t>противогололедными</w:t>
      </w:r>
      <w:proofErr w:type="spellEnd"/>
      <w:r w:rsidRPr="00A23D51">
        <w:rPr>
          <w:rFonts w:ascii="Times New Roman" w:eastAsia="Times New Roman" w:hAnsi="Times New Roman" w:cs="Times New Roman"/>
          <w:sz w:val="24"/>
          <w:szCs w:val="24"/>
          <w:lang w:eastAsia="en-US"/>
        </w:rPr>
        <w:t xml:space="preserve"> материалами.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18. Складирование снега должно предусматривать отвод талых вод.</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Кровли с наружным водостоком необходимо очищать от снега, не допуская его накопления.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Запрещается сбрасывать снег, лед и мусор в воронки водосточных труб.</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9.</w:t>
      </w:r>
      <w:r w:rsidRPr="00A23D51">
        <w:rPr>
          <w:rFonts w:ascii="Times New Roman" w:eastAsia="Times New Roman" w:hAnsi="Times New Roman" w:cs="Times New Roman"/>
          <w:sz w:val="24"/>
          <w:szCs w:val="24"/>
          <w:lang w:eastAsia="en-US"/>
        </w:rPr>
        <w:t xml:space="preserve"> Уборка территории в летний период</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национальными стандартами, строительными нормами и правилами, нормативными актами.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Период летней уборки устанавливается с 16 апреля по 31 октября.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Проезжая часть должна быть полностью очищена от загрязнений. Полосы, обозначенные линиями дорожной разметки, должны быть очищены от песка и мелкого мусора.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 </w:t>
      </w:r>
      <w:proofErr w:type="spellStart"/>
      <w:r w:rsidRPr="00A23D51">
        <w:rPr>
          <w:rFonts w:ascii="Times New Roman" w:eastAsia="Times New Roman" w:hAnsi="Times New Roman" w:cs="Times New Roman"/>
          <w:sz w:val="24"/>
          <w:szCs w:val="24"/>
          <w:lang w:eastAsia="en-US"/>
        </w:rPr>
        <w:t>Прилотковые</w:t>
      </w:r>
      <w:proofErr w:type="spellEnd"/>
      <w:r w:rsidRPr="00A23D51">
        <w:rPr>
          <w:rFonts w:ascii="Times New Roman" w:eastAsia="Times New Roman" w:hAnsi="Times New Roman" w:cs="Times New Roman"/>
          <w:sz w:val="24"/>
          <w:szCs w:val="24"/>
          <w:lang w:eastAsia="en-US"/>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и мусора.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Обочины дорог должны быть очищены от крупногабаритных отходов и другого мусора.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Разделительные полосы, выполненные в виде газонов, должны быть очищены от мусора, высота травяного покрова не должна превышать 20 см.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10. Мойка и поливка тротуаров, непосредственно граничащих с </w:t>
      </w:r>
      <w:proofErr w:type="spellStart"/>
      <w:r w:rsidRPr="00A23D51">
        <w:rPr>
          <w:rFonts w:ascii="Times New Roman" w:eastAsia="Times New Roman" w:hAnsi="Times New Roman" w:cs="Times New Roman"/>
          <w:sz w:val="24"/>
          <w:szCs w:val="24"/>
          <w:lang w:eastAsia="en-US"/>
        </w:rPr>
        <w:t>прилотковой</w:t>
      </w:r>
      <w:proofErr w:type="spellEnd"/>
      <w:r w:rsidRPr="00A23D51">
        <w:rPr>
          <w:rFonts w:ascii="Times New Roman" w:eastAsia="Times New Roman" w:hAnsi="Times New Roman" w:cs="Times New Roman"/>
          <w:sz w:val="24"/>
          <w:szCs w:val="24"/>
          <w:lang w:eastAsia="en-US"/>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10.</w:t>
      </w:r>
      <w:r w:rsidRPr="00A23D51">
        <w:rPr>
          <w:rFonts w:ascii="Times New Roman" w:eastAsia="Times New Roman" w:hAnsi="Times New Roman" w:cs="Times New Roman"/>
          <w:sz w:val="24"/>
          <w:szCs w:val="24"/>
          <w:lang w:eastAsia="en-US"/>
        </w:rPr>
        <w:t xml:space="preserve"> Вертикальная планировка и организация рельефа</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При осуществлении благоустройства территории городского поселения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11.</w:t>
      </w:r>
      <w:r w:rsidRPr="00A23D51">
        <w:rPr>
          <w:rFonts w:ascii="Times New Roman" w:eastAsia="Times New Roman" w:hAnsi="Times New Roman" w:cs="Times New Roman"/>
          <w:sz w:val="24"/>
          <w:szCs w:val="24"/>
          <w:lang w:eastAsia="en-US"/>
        </w:rPr>
        <w:t xml:space="preserve"> Размещение и содержание объектов потребительского рынка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Размещение объектов потребительского рынка осуществляется в соответствии с действующим законодательством.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Не допускается размещение объектов потребительского рынка: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ближе 10 м от павильонов остановок общественного пассажирского транспорта,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в границах существующих пешеходных переходов и подходах к ним.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Фасад стационарного объекта потребительского рынка является частью архитектурного объекта.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Изменения фасадов стационарных объектов потребительского рынка осуществляются на основании архитектурного проекта.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Архитектурное проектирование осуществляется в соответствии с правовыми актами в сфере строительства и архитектуры.</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Окраска фасадов объектов потребительского рынка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первоначальное состояние за счет собственных средств незамедлительно.</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При невозможности в силу погодных условий (например, при повреждении газонного покрытия в зимний период) выполнить в указанный срок обязанность, предусмотренную абзацем первым настоящего пункта, обязанность по восстановлению указанных объектов исполняется незамедлительно при наступлении соответствующих погодных условий.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12.</w:t>
      </w:r>
      <w:r w:rsidRPr="00A23D51">
        <w:rPr>
          <w:rFonts w:ascii="Times New Roman" w:eastAsia="Times New Roman" w:hAnsi="Times New Roman" w:cs="Times New Roman"/>
          <w:sz w:val="24"/>
          <w:szCs w:val="24"/>
          <w:lang w:eastAsia="en-US"/>
        </w:rPr>
        <w:t xml:space="preserve"> Содержание малых архитектурных форм</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Территория городского поселения оборудуется малыми архитектурными формами.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иные.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содержать малые архитектурные формы в чистоте и исправном состоянии;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 зимний период очищать малые архитектурные формы, а также подходы к ним от снега и наледи;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обустраивать песочницы с гладкой ограждающей поверхностью, менять песок в песочницах не менее одного раза в год;</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Не допускается: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использовать малые архитектурные формы не по назначению (отдых взрослых на детских игровых площадках, сушка белья на спортивных площадках и тому подобное);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 развешивать и наклеивать любую информационно-печатную продукцию на малых архитектурных формах за исключением информационных стендов;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ломать и повреждать малые архитектурные формы и их конструктивные элементы.</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13.</w:t>
      </w:r>
      <w:r w:rsidRPr="00A23D51">
        <w:rPr>
          <w:rFonts w:ascii="Times New Roman" w:eastAsia="Times New Roman" w:hAnsi="Times New Roman" w:cs="Times New Roman"/>
          <w:sz w:val="24"/>
          <w:szCs w:val="24"/>
          <w:lang w:eastAsia="en-US"/>
        </w:rPr>
        <w:t xml:space="preserve"> Внешнее обустройство и оформление строительных площадок</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До начала производства строительных работ подрядчик обязан:</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установить ограждение строительной площадки;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Управлением Государственной инспекцией безопасности дорожного </w:t>
      </w:r>
      <w:proofErr w:type="gramStart"/>
      <w:r w:rsidRPr="00A23D51">
        <w:rPr>
          <w:rFonts w:ascii="Times New Roman" w:eastAsia="Times New Roman" w:hAnsi="Times New Roman" w:cs="Times New Roman"/>
          <w:sz w:val="24"/>
          <w:szCs w:val="24"/>
          <w:lang w:eastAsia="en-US"/>
        </w:rPr>
        <w:t>движения Главного управления Министерства внутренних дел Российской Федерации</w:t>
      </w:r>
      <w:proofErr w:type="gramEnd"/>
      <w:r w:rsidRPr="00A23D51">
        <w:rPr>
          <w:rFonts w:ascii="Times New Roman" w:eastAsia="Times New Roman" w:hAnsi="Times New Roman" w:cs="Times New Roman"/>
          <w:sz w:val="24"/>
          <w:szCs w:val="24"/>
          <w:lang w:eastAsia="en-US"/>
        </w:rPr>
        <w:t xml:space="preserve"> по Самарской области (далее — УГИБДД ГУ МВД России по Самарской области) и Администрацией городского поселения Рощинский муниципального района Волжский Самарской области;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обеспечить наружное освещение по периметру строительной площадки;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организовать подъездные пути;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организовать площадку складирования строительных отходов.</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Подрядчики, осуществляющие работы по ремонту фасадов объектов капитального строительства, расположенных на территории городского поселения, обязаны не </w:t>
      </w:r>
      <w:proofErr w:type="gramStart"/>
      <w:r w:rsidRPr="00A23D51">
        <w:rPr>
          <w:rFonts w:ascii="Times New Roman" w:eastAsia="Times New Roman" w:hAnsi="Times New Roman" w:cs="Times New Roman"/>
          <w:sz w:val="24"/>
          <w:szCs w:val="24"/>
          <w:lang w:eastAsia="en-US"/>
        </w:rPr>
        <w:t>позднее</w:t>
      </w:r>
      <w:proofErr w:type="gramEnd"/>
      <w:r w:rsidRPr="00A23D51">
        <w:rPr>
          <w:rFonts w:ascii="Times New Roman" w:eastAsia="Times New Roman" w:hAnsi="Times New Roman" w:cs="Times New Roman"/>
          <w:sz w:val="24"/>
          <w:szCs w:val="24"/>
          <w:lang w:eastAsia="en-US"/>
        </w:rPr>
        <w:t xml:space="preserve"> чем за 5 рабочих дней до начала проведения данных работ направить в Администрацию городского поселения Рощинский муниципального района Волжский Самарской области уведомление в письменной форме о проведении ремонтных работ с указанием срока и места их проведения.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50-100 мм.</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Для организации временного движения пешеходов запрещается использовать проезжую часть дороги.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со статьями 27-29 настоящих Правил.</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Все материалы и грунт размещаются только в пределах огражденного участка. Грунт, вынимаемый из траншей и котлованов, вывозится на полигон.</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На строительной площадке не допускается образование завалов грунтом, отходами при производстве строительных работ.</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Выезды автотранспорта и техники со строительной площадки должны быть устроены так, чтобы исключить загрязнение территории городского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Выезд автотранспорта допускается только через пункт мойки колес. Запрещается вынос грунта и грязи колесами автотранспорта на территорию городского поселения.</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14.</w:t>
      </w:r>
      <w:r w:rsidRPr="00A23D51">
        <w:rPr>
          <w:rFonts w:ascii="Times New Roman" w:eastAsia="Times New Roman" w:hAnsi="Times New Roman" w:cs="Times New Roman"/>
          <w:sz w:val="24"/>
          <w:szCs w:val="24"/>
          <w:lang w:eastAsia="en-US"/>
        </w:rPr>
        <w:t xml:space="preserve"> Содержание водных объектов</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Содержание водных объектов, расположенных на территории городского поселения, осуществляется в соответствии с муниципальными правовыми актами органов местного самоуправления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поселения, и иные водопользователи обязаны: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допускать сброса в водные объекты отходов;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4. С целью предотвращения загрязнения, засорения, заиления и истощения водотоков уполномоченным органом должны быть установлены </w:t>
      </w:r>
      <w:proofErr w:type="spellStart"/>
      <w:r w:rsidRPr="00A23D51">
        <w:rPr>
          <w:rFonts w:ascii="Times New Roman" w:eastAsia="Times New Roman" w:hAnsi="Times New Roman" w:cs="Times New Roman"/>
          <w:sz w:val="24"/>
          <w:szCs w:val="24"/>
          <w:lang w:eastAsia="en-US"/>
        </w:rPr>
        <w:t>водоохранные</w:t>
      </w:r>
      <w:proofErr w:type="spellEnd"/>
      <w:r w:rsidRPr="00A23D51">
        <w:rPr>
          <w:rFonts w:ascii="Times New Roman" w:eastAsia="Times New Roman" w:hAnsi="Times New Roman" w:cs="Times New Roman"/>
          <w:sz w:val="24"/>
          <w:szCs w:val="24"/>
          <w:lang w:eastAsia="en-US"/>
        </w:rPr>
        <w:t xml:space="preserve"> зоны, прибрежные защитные полосы. Население городского поселения должно быть проинформировано об установлении режима ведения хозяйственной и иной деятельности в границах </w:t>
      </w:r>
      <w:proofErr w:type="spellStart"/>
      <w:r w:rsidRPr="00A23D51">
        <w:rPr>
          <w:rFonts w:ascii="Times New Roman" w:eastAsia="Times New Roman" w:hAnsi="Times New Roman" w:cs="Times New Roman"/>
          <w:sz w:val="24"/>
          <w:szCs w:val="24"/>
          <w:lang w:eastAsia="en-US"/>
        </w:rPr>
        <w:t>водоохранных</w:t>
      </w:r>
      <w:proofErr w:type="spellEnd"/>
      <w:r w:rsidRPr="00A23D51">
        <w:rPr>
          <w:rFonts w:ascii="Times New Roman" w:eastAsia="Times New Roman" w:hAnsi="Times New Roman" w:cs="Times New Roman"/>
          <w:sz w:val="24"/>
          <w:szCs w:val="24"/>
          <w:lang w:eastAsia="en-US"/>
        </w:rPr>
        <w:t xml:space="preserve"> зон и прибрежных полос.</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 </w:t>
      </w:r>
      <w:proofErr w:type="gramStart"/>
      <w:r w:rsidRPr="00A23D51">
        <w:rPr>
          <w:rFonts w:ascii="Times New Roman" w:eastAsia="Times New Roman" w:hAnsi="Times New Roman" w:cs="Times New Roman"/>
          <w:sz w:val="24"/>
          <w:szCs w:val="24"/>
          <w:lang w:eastAsia="en-US"/>
        </w:rPr>
        <w:t>Контроль за</w:t>
      </w:r>
      <w:proofErr w:type="gramEnd"/>
      <w:r w:rsidRPr="00A23D51">
        <w:rPr>
          <w:rFonts w:ascii="Times New Roman" w:eastAsia="Times New Roman" w:hAnsi="Times New Roman" w:cs="Times New Roman"/>
          <w:sz w:val="24"/>
          <w:szCs w:val="24"/>
          <w:lang w:eastAsia="en-US"/>
        </w:rPr>
        <w:t xml:space="preserve"> содержанием территорий, прилегающих к акватории озер, обособленных водных объектов (прудов) на территории городского поселения осуществляется в соответствии с действующим законодательством.</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15.</w:t>
      </w:r>
      <w:r w:rsidRPr="00A23D51">
        <w:rPr>
          <w:rFonts w:ascii="Times New Roman" w:eastAsia="Times New Roman" w:hAnsi="Times New Roman" w:cs="Times New Roman"/>
          <w:sz w:val="24"/>
          <w:szCs w:val="24"/>
          <w:lang w:eastAsia="en-US"/>
        </w:rPr>
        <w:t xml:space="preserve"> Содержание зданий, строений, сооружений</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w:t>
      </w:r>
      <w:proofErr w:type="gramStart"/>
      <w:r w:rsidRPr="00A23D51">
        <w:rPr>
          <w:rFonts w:ascii="Times New Roman" w:eastAsia="Times New Roman" w:hAnsi="Times New Roman" w:cs="Times New Roman"/>
          <w:sz w:val="24"/>
          <w:szCs w:val="24"/>
          <w:lang w:eastAsia="en-US"/>
        </w:rPr>
        <w:t>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w:t>
      </w:r>
      <w:r w:rsidRPr="00A23D51">
        <w:rPr>
          <w:rFonts w:ascii="Times New Roman" w:eastAsia="Times New Roman" w:hAnsi="Times New Roman" w:cs="Times New Roman"/>
          <w:sz w:val="24"/>
          <w:szCs w:val="24"/>
          <w:lang w:eastAsia="en-US"/>
        </w:rPr>
        <w:lastRenderedPageBreak/>
        <w:t>средства, направляемые на эти цели, в суммах, пропорциональных занимаемым площадям.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В состав элементов фасадов объектов входят:</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приямки, входы в подвальные помещения и </w:t>
      </w:r>
      <w:proofErr w:type="spellStart"/>
      <w:r w:rsidRPr="00A23D51">
        <w:rPr>
          <w:rFonts w:ascii="Times New Roman" w:eastAsia="Times New Roman" w:hAnsi="Times New Roman" w:cs="Times New Roman"/>
          <w:sz w:val="24"/>
          <w:szCs w:val="24"/>
          <w:lang w:eastAsia="en-US"/>
        </w:rPr>
        <w:t>мусорокамеры</w:t>
      </w:r>
      <w:proofErr w:type="spellEnd"/>
      <w:r w:rsidRPr="00A23D51">
        <w:rPr>
          <w:rFonts w:ascii="Times New Roman" w:eastAsia="Times New Roman" w:hAnsi="Times New Roman" w:cs="Times New Roman"/>
          <w:sz w:val="24"/>
          <w:szCs w:val="24"/>
          <w:lang w:eastAsia="en-US"/>
        </w:rPr>
        <w:t xml:space="preserve"> (при наличии);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входные группы (ступени, площадки, перила, козырьки над входом, ограждения, стены, двери, пандусы и другие);</w:t>
      </w:r>
      <w:proofErr w:type="gramEnd"/>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цоколи и </w:t>
      </w:r>
      <w:proofErr w:type="spellStart"/>
      <w:r w:rsidRPr="00A23D51">
        <w:rPr>
          <w:rFonts w:ascii="Times New Roman" w:eastAsia="Times New Roman" w:hAnsi="Times New Roman" w:cs="Times New Roman"/>
          <w:sz w:val="24"/>
          <w:szCs w:val="24"/>
          <w:lang w:eastAsia="en-US"/>
        </w:rPr>
        <w:t>отмостки</w:t>
      </w:r>
      <w:proofErr w:type="spellEnd"/>
      <w:r w:rsidRPr="00A23D51">
        <w:rPr>
          <w:rFonts w:ascii="Times New Roman" w:eastAsia="Times New Roman" w:hAnsi="Times New Roman" w:cs="Times New Roman"/>
          <w:sz w:val="24"/>
          <w:szCs w:val="24"/>
          <w:lang w:eastAsia="en-US"/>
        </w:rPr>
        <w:t>;</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плоскости стен;</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выступающие элементы фасадов (балконы, лоджии, эркеры, карнизы и другие);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кровли, включая вентиляционные и дымовые трубы, ограждающие решетки, выходы на кровлю и тому подобное;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архитектурные детали и облицовка (колонны, пилястры, розетки, капители, фризы, пояски и другие);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водосточные трубы, включая воронки;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парапетные и оконные ограждения, решетки;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металлическая отделка окон, балконов, поясков, выступов цоколя, свесов и тому подобное;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навесные металлические конструкции (</w:t>
      </w:r>
      <w:proofErr w:type="spellStart"/>
      <w:r w:rsidRPr="00A23D51">
        <w:rPr>
          <w:rFonts w:ascii="Times New Roman" w:eastAsia="Times New Roman" w:hAnsi="Times New Roman" w:cs="Times New Roman"/>
          <w:sz w:val="24"/>
          <w:szCs w:val="24"/>
          <w:lang w:eastAsia="en-US"/>
        </w:rPr>
        <w:t>флагодержатели</w:t>
      </w:r>
      <w:proofErr w:type="spellEnd"/>
      <w:r w:rsidRPr="00A23D51">
        <w:rPr>
          <w:rFonts w:ascii="Times New Roman" w:eastAsia="Times New Roman" w:hAnsi="Times New Roman" w:cs="Times New Roman"/>
          <w:sz w:val="24"/>
          <w:szCs w:val="24"/>
          <w:lang w:eastAsia="en-US"/>
        </w:rPr>
        <w:t>, анкеры, пожарные лестницы, вентиляционное оборудование и тому подобное);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горизонтальные и вертикальные швы между панелями и блоками (фасады крупнопанельных и крупноблочных зданий);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стационарные ограждения, прилегающие к зданиям;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дополнительное оборудование.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Содержание фасадов объектов включает:</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обеспечение наличия и содержания в исправном состоянии водостоков, водосточных труб и сливов;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герметизацию, заделку и расшивку швов, трещин и выбоин;</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восстановление, ремонт и своевременную очистку входных групп, </w:t>
      </w:r>
      <w:proofErr w:type="spellStart"/>
      <w:r w:rsidRPr="00A23D51">
        <w:rPr>
          <w:rFonts w:ascii="Times New Roman" w:eastAsia="Times New Roman" w:hAnsi="Times New Roman" w:cs="Times New Roman"/>
          <w:sz w:val="24"/>
          <w:szCs w:val="24"/>
          <w:lang w:eastAsia="en-US"/>
        </w:rPr>
        <w:t>отмосток</w:t>
      </w:r>
      <w:proofErr w:type="spellEnd"/>
      <w:r w:rsidRPr="00A23D51">
        <w:rPr>
          <w:rFonts w:ascii="Times New Roman" w:eastAsia="Times New Roman" w:hAnsi="Times New Roman" w:cs="Times New Roman"/>
          <w:sz w:val="24"/>
          <w:szCs w:val="24"/>
          <w:lang w:eastAsia="en-US"/>
        </w:rPr>
        <w:t>, приямков цокольных окон и входов в подвалы;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поддержание в исправном состоянии размещенного на фасаде электроосвещения и включение его с наступлением темноты;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своевременную очистку поверхностей фасадов, в том числе элементов фасадов, в зависимости от их состояния и условий эксплуатации;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очистку от надписей, рисунков, объявлений, плакатов и иной информационно-печатной продукции).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Собственники, владельцы (пользователи) объектов и помещений в них или организации в соответствии с договорами обязаны: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 мере необходимости, но не реже одного раза в год, очищать фасады;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проводить текущий ремонт, в том числе окраску фасада, с периодичностью в пределах 3-5 лет с учетом фактического состояния фасада;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A23D51">
        <w:rPr>
          <w:rFonts w:ascii="Times New Roman" w:eastAsia="Times New Roman" w:hAnsi="Times New Roman" w:cs="Times New Roman"/>
          <w:sz w:val="24"/>
          <w:szCs w:val="24"/>
          <w:lang w:eastAsia="en-US"/>
        </w:rPr>
        <w:t xml:space="preserve"> Поддерживающий ремонт должен проводиться не реже одного раза в 3 года. </w:t>
      </w:r>
      <w:r w:rsidRPr="00A23D51">
        <w:rPr>
          <w:rFonts w:ascii="Times New Roman" w:eastAsia="Times New Roman" w:hAnsi="Times New Roman" w:cs="Times New Roman"/>
          <w:sz w:val="24"/>
          <w:szCs w:val="24"/>
          <w:lang w:eastAsia="en-US"/>
        </w:rPr>
        <w:lastRenderedPageBreak/>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Установка адресных указателей на территории городского поселения на зданиях, строениях, сооружениях и иных объектах адресации, осуществляется собственниками данных зданий, строений, сооружений и иных объектов адресации, а на многоквартирных домах —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Адресные указатели с указанием номера дома и названия улицы (при наличии) должны </w:t>
      </w:r>
      <w:proofErr w:type="gramStart"/>
      <w:r w:rsidRPr="00A23D51">
        <w:rPr>
          <w:rFonts w:ascii="Times New Roman" w:eastAsia="Times New Roman" w:hAnsi="Times New Roman" w:cs="Times New Roman"/>
          <w:sz w:val="24"/>
          <w:szCs w:val="24"/>
          <w:lang w:eastAsia="en-US"/>
        </w:rPr>
        <w:t>содержатся</w:t>
      </w:r>
      <w:proofErr w:type="gramEnd"/>
      <w:r w:rsidRPr="00A23D51">
        <w:rPr>
          <w:rFonts w:ascii="Times New Roman" w:eastAsia="Times New Roman" w:hAnsi="Times New Roman" w:cs="Times New Roman"/>
          <w:sz w:val="24"/>
          <w:szCs w:val="24"/>
          <w:lang w:eastAsia="en-US"/>
        </w:rPr>
        <w:t xml:space="preserve"> в чистоте и исправном состоянии.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Порядок установки адресных указателей определяется муниципальными правовыми актами органов местного самоуправления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7. Разрешается размещение меток на основе </w:t>
      </w:r>
      <w:r w:rsidRPr="00A23D51">
        <w:rPr>
          <w:rFonts w:ascii="Times New Roman" w:eastAsia="Times New Roman" w:hAnsi="Times New Roman" w:cs="Times New Roman"/>
          <w:sz w:val="24"/>
          <w:szCs w:val="24"/>
          <w:lang w:val="en-US" w:eastAsia="en-US"/>
        </w:rPr>
        <w:t>QR</w:t>
      </w:r>
      <w:r w:rsidRPr="00A23D51">
        <w:rPr>
          <w:rFonts w:ascii="Times New Roman" w:eastAsia="Times New Roman" w:hAnsi="Times New Roman" w:cs="Times New Roman"/>
          <w:sz w:val="24"/>
          <w:szCs w:val="24"/>
          <w:lang w:eastAsia="en-US"/>
        </w:rPr>
        <w:t>-кодов на фасадах объектов в месте расположения адресных указателей (указателей наименований улиц, номеров домов).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Порядок размещения меток на основе </w:t>
      </w:r>
      <w:r w:rsidRPr="00A23D51">
        <w:rPr>
          <w:rFonts w:ascii="Times New Roman" w:eastAsia="Times New Roman" w:hAnsi="Times New Roman" w:cs="Times New Roman"/>
          <w:sz w:val="24"/>
          <w:szCs w:val="24"/>
          <w:lang w:val="en-US" w:eastAsia="en-US"/>
        </w:rPr>
        <w:t>QR</w:t>
      </w:r>
      <w:r w:rsidRPr="00A23D51">
        <w:rPr>
          <w:rFonts w:ascii="Times New Roman" w:eastAsia="Times New Roman" w:hAnsi="Times New Roman" w:cs="Times New Roman"/>
          <w:sz w:val="24"/>
          <w:szCs w:val="24"/>
          <w:lang w:eastAsia="en-US"/>
        </w:rPr>
        <w:t>-кодов определяется муниципальными правовыми актами органов местного самоуправления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Фасад здания или сооружения является частью архитектурного объекта.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Изменения фасадов зданий или сооружений осуществляются на основании архитектурного проекта.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Архитектурное проектирование ведется в соответствии с действующим законодательством в сфере строительства и архитектуры.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9. Окраска фасадов объектов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Колерный паспорт изготавливается проектной организацией в соответствии с примерной формой, разработанной Администрацией городского поселения Рощинский муниципального района Волжский Самарской области.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Для согласования колерного паспорта собственник, владелец (пользователь) объекта и помещений в нем или уполномоченное им лицо представляет в Администрацию городского поселения Рощинский муниципального района Волжский Самарской области 3 экземпляра колерного паспорта.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Для осуществления </w:t>
      </w:r>
      <w:proofErr w:type="gramStart"/>
      <w:r w:rsidRPr="00A23D51">
        <w:rPr>
          <w:rFonts w:ascii="Times New Roman" w:eastAsia="Times New Roman" w:hAnsi="Times New Roman" w:cs="Times New Roman"/>
          <w:sz w:val="24"/>
          <w:szCs w:val="24"/>
          <w:lang w:eastAsia="en-US"/>
        </w:rPr>
        <w:t>контроля за</w:t>
      </w:r>
      <w:proofErr w:type="gramEnd"/>
      <w:r w:rsidRPr="00A23D51">
        <w:rPr>
          <w:rFonts w:ascii="Times New Roman" w:eastAsia="Times New Roman" w:hAnsi="Times New Roman" w:cs="Times New Roman"/>
          <w:sz w:val="24"/>
          <w:szCs w:val="24"/>
          <w:lang w:eastAsia="en-US"/>
        </w:rPr>
        <w:t xml:space="preserve"> выполнением работ один экземпляр согласованного колерного паспорта остается в Администрации городского поселения Рощинский муниципального района Волжский Самарской области.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Срок действия колерного паспорта составляет 5 лет.</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Перед началом производства на фасаде объекта работ должны быть изготовлены образцы цветовых решений в виде покраски, которые представляются в Администрацию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Собственник, владелец (пользователь) объекта и помещений в нем или уполномоченное им лицо направляет уведомление об окончании работ в Администрацию городского поселения Рощинский муниципального района Волжский Самарской области.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При эксплуатации фасадов запрещается: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тому подобное;</w:t>
      </w:r>
      <w:proofErr w:type="gramEnd"/>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нарушение герметизации межпанельных стыков;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неисправность конструкции оконных, входных приямков;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повреждение (загрязнение) выступающих элементов фасадов объектов: балконов, лоджий, эркеров, тамбуров, карнизов, козырьков и тому подобное;</w:t>
      </w:r>
      <w:proofErr w:type="gramEnd"/>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разрушение (отсутствие, загрязнение) ограждений балконов, лоджий, парапетов и тому подобное;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окраска фасадов до восстановления разрушенных или поврежденных архитектурных деталей;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A23D51">
        <w:rPr>
          <w:rFonts w:ascii="Times New Roman" w:eastAsia="Times New Roman" w:hAnsi="Times New Roman" w:cs="Times New Roman"/>
          <w:sz w:val="24"/>
          <w:szCs w:val="24"/>
          <w:lang w:eastAsia="en-US"/>
        </w:rPr>
        <w:t>архитектурному решению</w:t>
      </w:r>
      <w:proofErr w:type="gramEnd"/>
      <w:r w:rsidRPr="00A23D51">
        <w:rPr>
          <w:rFonts w:ascii="Times New Roman" w:eastAsia="Times New Roman" w:hAnsi="Times New Roman" w:cs="Times New Roman"/>
          <w:sz w:val="24"/>
          <w:szCs w:val="24"/>
          <w:lang w:eastAsia="en-US"/>
        </w:rPr>
        <w:t xml:space="preserve"> фасада;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некачественное решение межпанельных швов, швов между оконными и дверными коробками и проемами, ухудшающее внешний вид фасада;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roofErr w:type="gramEnd"/>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использование балконов, эркеров и лоджий не по назначению, размещение на них громоздких и тяжелых вещей, их захламление и загрязнение;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w:t>
      </w:r>
      <w:r w:rsidRPr="00A23D51">
        <w:rPr>
          <w:rFonts w:ascii="Times New Roman" w:eastAsia="Times New Roman" w:hAnsi="Times New Roman" w:cs="Times New Roman"/>
          <w:sz w:val="24"/>
          <w:szCs w:val="24"/>
          <w:lang w:val="en-US" w:eastAsia="en-US"/>
        </w:rPr>
        <w:t>QR</w:t>
      </w:r>
      <w:r w:rsidRPr="00A23D51">
        <w:rPr>
          <w:rFonts w:ascii="Times New Roman" w:eastAsia="Times New Roman" w:hAnsi="Times New Roman" w:cs="Times New Roman"/>
          <w:sz w:val="24"/>
          <w:szCs w:val="24"/>
          <w:lang w:eastAsia="en-US"/>
        </w:rPr>
        <w:t>-кодов;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нанесение изображений (рисунков, надписей) на фасады зданий, сооружений без получения согласия собственников этих зданий, сооружений, собственников помещений в многоквартирном доме и письменного согласования Администрации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w:t>
      </w:r>
      <w:r w:rsidRPr="00A23D51">
        <w:rPr>
          <w:rFonts w:ascii="Times New Roman" w:eastAsia="Times New Roman" w:hAnsi="Times New Roman" w:cs="Times New Roman"/>
          <w:sz w:val="24"/>
          <w:szCs w:val="24"/>
          <w:lang w:eastAsia="en-US"/>
        </w:rPr>
        <w:lastRenderedPageBreak/>
        <w:t>помещений производят периодическую очистку от снега балконов и лоджий по мере необходимости.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Содержание ограждений зданий, строений, сооружений осуществляется с учетом следующего.</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Архитектурно-</w:t>
      </w:r>
      <w:proofErr w:type="gramStart"/>
      <w:r w:rsidRPr="00A23D51">
        <w:rPr>
          <w:rFonts w:ascii="Times New Roman" w:eastAsia="Times New Roman" w:hAnsi="Times New Roman" w:cs="Times New Roman"/>
          <w:sz w:val="24"/>
          <w:szCs w:val="24"/>
          <w:lang w:eastAsia="en-US"/>
        </w:rPr>
        <w:t>художественное решение</w:t>
      </w:r>
      <w:proofErr w:type="gramEnd"/>
      <w:r w:rsidRPr="00A23D51">
        <w:rPr>
          <w:rFonts w:ascii="Times New Roman" w:eastAsia="Times New Roman" w:hAnsi="Times New Roman" w:cs="Times New Roman"/>
          <w:sz w:val="24"/>
          <w:szCs w:val="24"/>
          <w:lang w:eastAsia="en-US"/>
        </w:rPr>
        <w:t xml:space="preserve"> ограждений должно соответствовать архитектурному стилю окружающих зданий, строений, сооружений.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национальными стандартами, нормативными актами.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Запрещается устройство ограждений в охранных зонах подземных коммуникаций.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Дорожные ограждения содержатся организацией, осуществляющей содержание и уборку дорог.</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Ограждения подлежат влажной уборке в летний период не реже одного раза в месяц.</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Покраска ограждений осуществляется по мере необходимости.</w:t>
      </w:r>
    </w:p>
    <w:p w:rsidR="00FF0EEC" w:rsidRPr="00A23D51"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ab/>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16.</w:t>
      </w:r>
      <w:r w:rsidRPr="00A23D51">
        <w:rPr>
          <w:rFonts w:ascii="Times New Roman" w:eastAsia="Times New Roman" w:hAnsi="Times New Roman" w:cs="Times New Roman"/>
          <w:sz w:val="24"/>
          <w:szCs w:val="24"/>
          <w:lang w:eastAsia="en-US"/>
        </w:rPr>
        <w:t xml:space="preserve"> Требования к внешнему виду фасадов зданий, строений, сооружений</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Изменение </w:t>
      </w:r>
      <w:proofErr w:type="gramStart"/>
      <w:r w:rsidRPr="00A23D51">
        <w:rPr>
          <w:rFonts w:ascii="Times New Roman" w:eastAsia="Times New Roman" w:hAnsi="Times New Roman" w:cs="Times New Roman"/>
          <w:sz w:val="24"/>
          <w:szCs w:val="24"/>
          <w:lang w:eastAsia="en-US"/>
        </w:rPr>
        <w:t>архитектурного решения</w:t>
      </w:r>
      <w:proofErr w:type="gramEnd"/>
      <w:r w:rsidRPr="00A23D51">
        <w:rPr>
          <w:rFonts w:ascii="Times New Roman" w:eastAsia="Times New Roman" w:hAnsi="Times New Roman" w:cs="Times New Roman"/>
          <w:sz w:val="24"/>
          <w:szCs w:val="24"/>
          <w:lang w:eastAsia="en-US"/>
        </w:rPr>
        <w:t xml:space="preserve">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Кровля должна быть выполнена в едином материале. Цвет кровли определяется колерным паспортом.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Допускается установка защитных экранов (</w:t>
      </w:r>
      <w:proofErr w:type="spellStart"/>
      <w:r w:rsidRPr="00A23D51">
        <w:rPr>
          <w:rFonts w:ascii="Times New Roman" w:eastAsia="Times New Roman" w:hAnsi="Times New Roman" w:cs="Times New Roman"/>
          <w:sz w:val="24"/>
          <w:szCs w:val="24"/>
          <w:lang w:eastAsia="en-US"/>
        </w:rPr>
        <w:t>роллеты</w:t>
      </w:r>
      <w:proofErr w:type="spellEnd"/>
      <w:r w:rsidRPr="00A23D51">
        <w:rPr>
          <w:rFonts w:ascii="Times New Roman" w:eastAsia="Times New Roman" w:hAnsi="Times New Roman" w:cs="Times New Roman"/>
          <w:sz w:val="24"/>
          <w:szCs w:val="24"/>
          <w:lang w:eastAsia="en-US"/>
        </w:rPr>
        <w:t xml:space="preserve">, роллерные решетки), выполненных в дверном проеме. Установка короба </w:t>
      </w:r>
      <w:proofErr w:type="spellStart"/>
      <w:r w:rsidRPr="00A23D51">
        <w:rPr>
          <w:rFonts w:ascii="Times New Roman" w:eastAsia="Times New Roman" w:hAnsi="Times New Roman" w:cs="Times New Roman"/>
          <w:sz w:val="24"/>
          <w:szCs w:val="24"/>
          <w:lang w:eastAsia="en-US"/>
        </w:rPr>
        <w:t>роллеты</w:t>
      </w:r>
      <w:proofErr w:type="spellEnd"/>
      <w:r w:rsidRPr="00A23D51">
        <w:rPr>
          <w:rFonts w:ascii="Times New Roman" w:eastAsia="Times New Roman" w:hAnsi="Times New Roman" w:cs="Times New Roman"/>
          <w:sz w:val="24"/>
          <w:szCs w:val="24"/>
          <w:lang w:eastAsia="en-US"/>
        </w:rPr>
        <w:t xml:space="preserve"> на фасаде не допускается.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A23D51">
        <w:rPr>
          <w:rFonts w:ascii="Times New Roman" w:eastAsia="Times New Roman" w:hAnsi="Times New Roman" w:cs="Times New Roman"/>
          <w:sz w:val="24"/>
          <w:szCs w:val="24"/>
          <w:lang w:eastAsia="en-US"/>
        </w:rPr>
        <w:t>архитектурному решению</w:t>
      </w:r>
      <w:proofErr w:type="gramEnd"/>
      <w:r w:rsidRPr="00A23D51">
        <w:rPr>
          <w:rFonts w:ascii="Times New Roman" w:eastAsia="Times New Roman" w:hAnsi="Times New Roman" w:cs="Times New Roman"/>
          <w:sz w:val="24"/>
          <w:szCs w:val="24"/>
          <w:lang w:eastAsia="en-US"/>
        </w:rPr>
        <w:t xml:space="preserve"> фасада.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6. Переустройство оконного проема в витрину допускается при условии соответствия </w:t>
      </w:r>
      <w:proofErr w:type="gramStart"/>
      <w:r w:rsidRPr="00A23D51">
        <w:rPr>
          <w:rFonts w:ascii="Times New Roman" w:eastAsia="Times New Roman" w:hAnsi="Times New Roman" w:cs="Times New Roman"/>
          <w:sz w:val="24"/>
          <w:szCs w:val="24"/>
          <w:lang w:eastAsia="en-US"/>
        </w:rPr>
        <w:t>архитектурному решению</w:t>
      </w:r>
      <w:proofErr w:type="gramEnd"/>
      <w:r w:rsidRPr="00A23D51">
        <w:rPr>
          <w:rFonts w:ascii="Times New Roman" w:eastAsia="Times New Roman" w:hAnsi="Times New Roman" w:cs="Times New Roman"/>
          <w:sz w:val="24"/>
          <w:szCs w:val="24"/>
          <w:lang w:eastAsia="en-US"/>
        </w:rPr>
        <w:t xml:space="preserve"> фасада в составе проекта перепланировки помещений.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Допускается установка защитных экранов (</w:t>
      </w:r>
      <w:proofErr w:type="spellStart"/>
      <w:r w:rsidRPr="00A23D51">
        <w:rPr>
          <w:rFonts w:ascii="Times New Roman" w:eastAsia="Times New Roman" w:hAnsi="Times New Roman" w:cs="Times New Roman"/>
          <w:sz w:val="24"/>
          <w:szCs w:val="24"/>
          <w:lang w:eastAsia="en-US"/>
        </w:rPr>
        <w:t>роллеты</w:t>
      </w:r>
      <w:proofErr w:type="spellEnd"/>
      <w:r w:rsidRPr="00A23D51">
        <w:rPr>
          <w:rFonts w:ascii="Times New Roman" w:eastAsia="Times New Roman" w:hAnsi="Times New Roman" w:cs="Times New Roman"/>
          <w:sz w:val="24"/>
          <w:szCs w:val="24"/>
          <w:lang w:eastAsia="en-US"/>
        </w:rPr>
        <w:t>, роллерные решетки), выполненная в проеме витрины.</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Закрывать окна и витрины полностью или частично информационными конструкциями (баннерами, световыми коробами, </w:t>
      </w:r>
      <w:proofErr w:type="spellStart"/>
      <w:r w:rsidRPr="00A23D51">
        <w:rPr>
          <w:rFonts w:ascii="Times New Roman" w:eastAsia="Times New Roman" w:hAnsi="Times New Roman" w:cs="Times New Roman"/>
          <w:sz w:val="24"/>
          <w:szCs w:val="24"/>
          <w:lang w:eastAsia="en-US"/>
        </w:rPr>
        <w:t>медиапанелями</w:t>
      </w:r>
      <w:proofErr w:type="spellEnd"/>
      <w:r w:rsidRPr="00A23D51">
        <w:rPr>
          <w:rFonts w:ascii="Times New Roman" w:eastAsia="Times New Roman" w:hAnsi="Times New Roman" w:cs="Times New Roman"/>
          <w:sz w:val="24"/>
          <w:szCs w:val="24"/>
          <w:lang w:eastAsia="en-US"/>
        </w:rPr>
        <w:t>) не допускается.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К видам дополнительного оборудования фасада относятся в том числе: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 наружные блоки систем кондиционирования и вентиляции, вентиляционные трубопроводы;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антенны;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видеокамеры наружного наблюдения;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почтовые ящики;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часы;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банкоматы;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оборудование для обеспечения движения городского пассажирского электротранспорта;</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оборудование для освещения;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кабельные линии, </w:t>
      </w:r>
      <w:proofErr w:type="spellStart"/>
      <w:r w:rsidRPr="00A23D51">
        <w:rPr>
          <w:rFonts w:ascii="Times New Roman" w:eastAsia="Times New Roman" w:hAnsi="Times New Roman" w:cs="Times New Roman"/>
          <w:sz w:val="24"/>
          <w:szCs w:val="24"/>
          <w:lang w:eastAsia="en-US"/>
        </w:rPr>
        <w:t>пристенные</w:t>
      </w:r>
      <w:proofErr w:type="spellEnd"/>
      <w:r w:rsidRPr="00A23D51">
        <w:rPr>
          <w:rFonts w:ascii="Times New Roman" w:eastAsia="Times New Roman" w:hAnsi="Times New Roman" w:cs="Times New Roman"/>
          <w:sz w:val="24"/>
          <w:szCs w:val="24"/>
          <w:lang w:eastAsia="en-US"/>
        </w:rPr>
        <w:t xml:space="preserve"> электрощиты.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w:t>
      </w:r>
      <w:proofErr w:type="gramStart"/>
      <w:r w:rsidRPr="00A23D51">
        <w:rPr>
          <w:rFonts w:ascii="Times New Roman" w:eastAsia="Times New Roman" w:hAnsi="Times New Roman" w:cs="Times New Roman"/>
          <w:sz w:val="24"/>
          <w:szCs w:val="24"/>
          <w:lang w:eastAsia="en-US"/>
        </w:rPr>
        <w:t>архитектурным решениям</w:t>
      </w:r>
      <w:proofErr w:type="gramEnd"/>
      <w:r w:rsidRPr="00A23D51">
        <w:rPr>
          <w:rFonts w:ascii="Times New Roman" w:eastAsia="Times New Roman" w:hAnsi="Times New Roman" w:cs="Times New Roman"/>
          <w:sz w:val="24"/>
          <w:szCs w:val="24"/>
          <w:lang w:eastAsia="en-US"/>
        </w:rPr>
        <w:t xml:space="preserve"> проекта, закрытые декоративными конструкциями, с обеспечением энергоснабжения и водоотвода.</w:t>
      </w:r>
    </w:p>
    <w:p w:rsidR="00FF0EEC" w:rsidRPr="00A23D51"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ab/>
        <w:t xml:space="preserve">10. </w:t>
      </w:r>
      <w:r w:rsidRPr="00A23D51">
        <w:rPr>
          <w:rFonts w:ascii="Times New Roman" w:eastAsia="Calibri" w:hAnsi="Times New Roman" w:cs="Times New Roman"/>
          <w:sz w:val="24"/>
          <w:szCs w:val="24"/>
          <w:shd w:val="clear" w:color="auto" w:fill="FFFFFF"/>
          <w:lang w:eastAsia="en-US"/>
        </w:rPr>
        <w:t>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r w:rsidRPr="00A23D51">
        <w:rPr>
          <w:rFonts w:ascii="Times New Roman" w:eastAsia="Times New Roman" w:hAnsi="Times New Roman" w:cs="Times New Roman"/>
          <w:sz w:val="24"/>
          <w:szCs w:val="24"/>
          <w:highlight w:val="green"/>
          <w:lang w:eastAsia="en-US"/>
        </w:rPr>
        <w:t xml:space="preserve"> </w:t>
      </w:r>
    </w:p>
    <w:p w:rsidR="00FF0EEC" w:rsidRPr="00A23D51" w:rsidRDefault="00FF0EEC" w:rsidP="00FF0EEC">
      <w:pPr>
        <w:tabs>
          <w:tab w:val="left" w:pos="709"/>
        </w:tabs>
        <w:suppressAutoHyphens/>
        <w:spacing w:after="0" w:line="240" w:lineRule="auto"/>
        <w:jc w:val="both"/>
        <w:rPr>
          <w:rFonts w:ascii="Times New Roman" w:eastAsia="Calibri" w:hAnsi="Times New Roman" w:cs="Times New Roman"/>
          <w:sz w:val="24"/>
          <w:szCs w:val="24"/>
          <w:shd w:val="clear" w:color="auto" w:fill="FFFFFF"/>
          <w:lang w:eastAsia="en-US"/>
        </w:rPr>
      </w:pPr>
      <w:r w:rsidRPr="00A23D51">
        <w:rPr>
          <w:rFonts w:ascii="Times New Roman" w:eastAsia="Calibri" w:hAnsi="Times New Roman" w:cs="Times New Roman"/>
          <w:sz w:val="24"/>
          <w:szCs w:val="24"/>
          <w:shd w:val="clear" w:color="auto" w:fill="FFFFFF"/>
          <w:lang w:eastAsia="en-US"/>
        </w:rPr>
        <w:tab/>
        <w:t>11.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иных лиц, испытывающих затруднения при самостоятельном передвижении (далее - МГН) (пандусами, перилами и другими устройствами с учетом особенностей и потребностей МГН).</w:t>
      </w:r>
    </w:p>
    <w:p w:rsidR="00FF0EEC" w:rsidRPr="00A23D51"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A23D51">
        <w:rPr>
          <w:rFonts w:ascii="Times New Roman" w:eastAsia="Calibri" w:hAnsi="Times New Roman" w:cs="Times New Roman"/>
          <w:sz w:val="24"/>
          <w:szCs w:val="24"/>
          <w:shd w:val="clear" w:color="auto" w:fill="FFFFFF"/>
          <w:lang w:eastAsia="en-US"/>
        </w:rPr>
        <w:tab/>
        <w:t>12.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r w:rsidRPr="00A23D51">
        <w:rPr>
          <w:rFonts w:ascii="Times New Roman" w:eastAsia="Times New Roman" w:hAnsi="Times New Roman" w:cs="Times New Roman"/>
          <w:sz w:val="24"/>
          <w:szCs w:val="24"/>
          <w:highlight w:val="green"/>
          <w:lang w:eastAsia="en-US"/>
        </w:rPr>
        <w:t xml:space="preserve"> </w:t>
      </w:r>
    </w:p>
    <w:p w:rsidR="00FF0EEC" w:rsidRPr="00A23D51" w:rsidRDefault="00FF0EEC" w:rsidP="00FF0EEC">
      <w:pPr>
        <w:suppressAutoHyphens/>
        <w:spacing w:after="0" w:line="240" w:lineRule="auto"/>
        <w:jc w:val="center"/>
        <w:rPr>
          <w:rFonts w:ascii="Times New Roman" w:eastAsia="Times New Roman" w:hAnsi="Times New Roman" w:cs="Times New Roman"/>
          <w:b/>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17.</w:t>
      </w:r>
      <w:r w:rsidRPr="00A23D51">
        <w:rPr>
          <w:rFonts w:ascii="Times New Roman" w:eastAsia="Times New Roman" w:hAnsi="Times New Roman" w:cs="Times New Roman"/>
          <w:sz w:val="24"/>
          <w:szCs w:val="24"/>
          <w:lang w:eastAsia="en-US"/>
        </w:rPr>
        <w:t xml:space="preserve"> Размещение и содержание вывесок</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К вывескам предъявляются следующие требования: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На вывесках допускается размещение только информации, предусмотренной Законом Российской Федерации от 7 февраля 1992 года № 2300-1 «О защите прав потребителей». Размещение на вывесках прочей информации считается рекламой и подлежит оформлению в установленном порядке.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Вывеска должна размещаться с соблюдением требований законодательства о государственном языке Российской Федерации и Гражданского кодекса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w:t>
      </w:r>
      <w:r w:rsidRPr="00A23D51">
        <w:rPr>
          <w:rFonts w:ascii="Times New Roman" w:eastAsia="Times New Roman" w:hAnsi="Times New Roman" w:cs="Times New Roman"/>
          <w:sz w:val="24"/>
          <w:szCs w:val="24"/>
          <w:lang w:eastAsia="en-US"/>
        </w:rPr>
        <w:lastRenderedPageBreak/>
        <w:t>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A23D51">
        <w:rPr>
          <w:rFonts w:ascii="Times New Roman" w:eastAsia="Times New Roman" w:hAnsi="Times New Roman" w:cs="Times New Roman"/>
          <w:sz w:val="24"/>
          <w:szCs w:val="24"/>
          <w:lang w:eastAsia="en-US"/>
        </w:rPr>
        <w:t>ии у ю</w:t>
      </w:r>
      <w:proofErr w:type="gramEnd"/>
      <w:r w:rsidRPr="00A23D51">
        <w:rPr>
          <w:rFonts w:ascii="Times New Roman" w:eastAsia="Times New Roman" w:hAnsi="Times New Roman" w:cs="Times New Roman"/>
          <w:sz w:val="24"/>
          <w:szCs w:val="24"/>
          <w:lang w:eastAsia="en-US"/>
        </w:rPr>
        <w:t>ридического лица, индивидуального предпринимателя соответствующих прав, предусмотренных действующим законодательством.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Юридическое лицо, индивидуальный предприниматель, физическое лицо устанавливает в обязательном порядке на здании, строении, сооружении одну вывеску в соответствии с настоящим пунктом.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w:t>
      </w:r>
      <w:proofErr w:type="gramEnd"/>
      <w:r w:rsidRPr="00A23D51">
        <w:rPr>
          <w:rFonts w:ascii="Times New Roman" w:eastAsia="Times New Roman" w:hAnsi="Times New Roman" w:cs="Times New Roman"/>
          <w:sz w:val="24"/>
          <w:szCs w:val="24"/>
          <w:lang w:eastAsia="en-US"/>
        </w:rPr>
        <w:t xml:space="preserve"> осуществления юридическим лицом, индивидуальным предпринимателем, физическим лицом торговли, оказания услуг, выполнения работ вне его места нахождения.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Юридическое лицо, индивидуальный предприниматель, физическое лицо вправе установить на объекте одну дополнительную вывеску в соответствии с настоящим пунктом.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на данной вывеске, либо в форме крышной конструкции на крыше соответствующего здания, сооружения.</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Вывески в форме настенных конструкций и консольных конструкций, предусмотренные пунктом 4 настоящей статьи, размещаются: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выше линии второго этажа (линии перекрытий между первым и вторым этажами) зданий, сооружений;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Вывески в форме настенных конструкций, предусмотренные пунктом 4 настоящей статьи, размещаются над входом или окнами (витринами) помещений, указанных в абзаце третьем пункта 5 настоящей статьи.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Максимальный размер вывески в форме настенной конструкции, размещаемой юридическим лицом, индивидуальным предпринимателем, физическим лицом на фасаде зданий, сооружений,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физическим лицом) помещениям, но не более 10 м (по длине).</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физическим лицом),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физическое лицо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Высота вывесок, размещаемых на крышах зданий, сооружений, должна быть:</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более 0,8 м для 1-2-этажных объектов;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не более 1,2 м для 3-5-этажных объектов.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Установка и эксплуатация таких вывесок без проектной документации не допускается.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11. Проектная документация в отношении вывесок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12. </w:t>
      </w:r>
      <w:proofErr w:type="gramStart"/>
      <w:r w:rsidRPr="00A23D51">
        <w:rPr>
          <w:rFonts w:ascii="Times New Roman" w:eastAsia="Times New Roman" w:hAnsi="Times New Roman" w:cs="Times New Roman"/>
          <w:sz w:val="24"/>
          <w:szCs w:val="24"/>
          <w:lang w:eastAsia="en-US"/>
        </w:rPr>
        <w:t>В случае размещения в одном здании, сооружении нескольких юридических лиц, индивидуальных предпринимателей, физических лиц,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В случае размещения в одном здании, сооружении нескольких юридических лиц, индивидуальных предпринимателей, физических лиц, имеющих отдельные входы на одном фасаде объекта, вывески в форме настенных конструкций и консольных конструкций, предусмотренные пунктом 3 настоящей статьи, должны размещаться на единой горизонтальной линии (на одной высоте) и иметь одинаковую высоту.</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Не допускается: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вывесок, не соответствующих требованиям настоящих Правил;</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 размещение вывесок на козырьках, лоджиях, балконах и эркерах зданий;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вывесок на расстоянии ближе 2 м от мемориальных досок;</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размещение вывесок с помощью демонстрации на динамических системах смены изображений (роллерные системы, </w:t>
      </w:r>
      <w:proofErr w:type="spellStart"/>
      <w:r w:rsidRPr="00A23D51">
        <w:rPr>
          <w:rFonts w:ascii="Times New Roman" w:eastAsia="Times New Roman" w:hAnsi="Times New Roman" w:cs="Times New Roman"/>
          <w:sz w:val="24"/>
          <w:szCs w:val="24"/>
          <w:lang w:eastAsia="en-US"/>
        </w:rPr>
        <w:t>призматроны</w:t>
      </w:r>
      <w:proofErr w:type="spellEnd"/>
      <w:r w:rsidRPr="00A23D51">
        <w:rPr>
          <w:rFonts w:ascii="Times New Roman" w:eastAsia="Times New Roman" w:hAnsi="Times New Roman" w:cs="Times New Roman"/>
          <w:sz w:val="24"/>
          <w:szCs w:val="24"/>
          <w:lang w:eastAsia="en-US"/>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в витрине вывесок в виде электронных носителей (экранов) на всю высоту и (или) длину остекления витрины;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вывесок на ограждающих конструкциях сезонных кафе при стационарных предприятиях общественного питания;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размещение вывесок с применением в изготовлении тканых материалов, за исключением </w:t>
      </w:r>
      <w:proofErr w:type="spellStart"/>
      <w:r w:rsidRPr="00A23D51">
        <w:rPr>
          <w:rFonts w:ascii="Times New Roman" w:eastAsia="Times New Roman" w:hAnsi="Times New Roman" w:cs="Times New Roman"/>
          <w:sz w:val="24"/>
          <w:szCs w:val="24"/>
          <w:lang w:eastAsia="en-US"/>
        </w:rPr>
        <w:t>флаговых</w:t>
      </w:r>
      <w:proofErr w:type="spellEnd"/>
      <w:r w:rsidRPr="00A23D51">
        <w:rPr>
          <w:rFonts w:ascii="Times New Roman" w:eastAsia="Times New Roman" w:hAnsi="Times New Roman" w:cs="Times New Roman"/>
          <w:sz w:val="24"/>
          <w:szCs w:val="24"/>
          <w:lang w:eastAsia="en-US"/>
        </w:rPr>
        <w:t xml:space="preserve"> композиций, а также настенных конструкций в виде световых коробов длиной более 6 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размещение вывесок в виде надувных конструкций, </w:t>
      </w:r>
      <w:proofErr w:type="spellStart"/>
      <w:r w:rsidRPr="00A23D51">
        <w:rPr>
          <w:rFonts w:ascii="Times New Roman" w:eastAsia="Times New Roman" w:hAnsi="Times New Roman" w:cs="Times New Roman"/>
          <w:sz w:val="24"/>
          <w:szCs w:val="24"/>
          <w:lang w:eastAsia="en-US"/>
        </w:rPr>
        <w:t>штендеров</w:t>
      </w:r>
      <w:proofErr w:type="spellEnd"/>
      <w:r w:rsidRPr="00A23D51">
        <w:rPr>
          <w:rFonts w:ascii="Times New Roman" w:eastAsia="Times New Roman" w:hAnsi="Times New Roman" w:cs="Times New Roman"/>
          <w:sz w:val="24"/>
          <w:szCs w:val="24"/>
          <w:lang w:eastAsia="en-US"/>
        </w:rPr>
        <w:t>.</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14. Содержание вывесок осуществляется юридическими лицами, индивидуальными предпринимателями, физическими лицами,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18.</w:t>
      </w:r>
      <w:r w:rsidRPr="00A23D51">
        <w:rPr>
          <w:rFonts w:ascii="Times New Roman" w:eastAsia="Times New Roman" w:hAnsi="Times New Roman" w:cs="Times New Roman"/>
          <w:sz w:val="24"/>
          <w:szCs w:val="24"/>
          <w:lang w:eastAsia="en-US"/>
        </w:rPr>
        <w:t xml:space="preserve"> Размещение и содержание мемориальных досок</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Установка мемориальных досок осуществляется инициатором в соответствии с порядком, устанавливаемым Администрацией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2. Мемориальные доски, содержащие только текст, изготавливаются в вертикальном или в горизонтальном исполнении рекомендуемыми размерами: 40 </w:t>
      </w:r>
      <w:r w:rsidRPr="00A23D51">
        <w:rPr>
          <w:rFonts w:ascii="Times New Roman" w:eastAsia="Times New Roman" w:hAnsi="Times New Roman" w:cs="Times New Roman"/>
          <w:sz w:val="24"/>
          <w:szCs w:val="24"/>
          <w:lang w:val="en-US" w:eastAsia="en-US"/>
        </w:rPr>
        <w:t>x</w:t>
      </w:r>
      <w:r w:rsidRPr="00A23D51">
        <w:rPr>
          <w:rFonts w:ascii="Times New Roman" w:eastAsia="Times New Roman" w:hAnsi="Times New Roman" w:cs="Times New Roman"/>
          <w:sz w:val="24"/>
          <w:szCs w:val="24"/>
          <w:lang w:eastAsia="en-US"/>
        </w:rPr>
        <w:t xml:space="preserve"> 60, 60 </w:t>
      </w:r>
      <w:r w:rsidRPr="00A23D51">
        <w:rPr>
          <w:rFonts w:ascii="Times New Roman" w:eastAsia="Times New Roman" w:hAnsi="Times New Roman" w:cs="Times New Roman"/>
          <w:sz w:val="24"/>
          <w:szCs w:val="24"/>
          <w:lang w:val="en-US" w:eastAsia="en-US"/>
        </w:rPr>
        <w:t>x</w:t>
      </w:r>
      <w:r w:rsidRPr="00A23D51">
        <w:rPr>
          <w:rFonts w:ascii="Times New Roman" w:eastAsia="Times New Roman" w:hAnsi="Times New Roman" w:cs="Times New Roman"/>
          <w:sz w:val="24"/>
          <w:szCs w:val="24"/>
          <w:lang w:eastAsia="en-US"/>
        </w:rPr>
        <w:t xml:space="preserve"> 90 см (в пропорции 2:3) в зависимости от места установки, архитектуры здания, сложившейся окружающей застройки и благоустройства.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w:t>
      </w:r>
      <w:r w:rsidRPr="00A23D51">
        <w:rPr>
          <w:rFonts w:ascii="Times New Roman" w:eastAsia="Times New Roman" w:hAnsi="Times New Roman" w:cs="Times New Roman"/>
          <w:sz w:val="24"/>
          <w:szCs w:val="24"/>
          <w:lang w:val="en-US" w:eastAsia="en-US"/>
        </w:rPr>
        <w:t>x</w:t>
      </w:r>
      <w:r w:rsidRPr="00A23D51">
        <w:rPr>
          <w:rFonts w:ascii="Times New Roman" w:eastAsia="Times New Roman" w:hAnsi="Times New Roman" w:cs="Times New Roman"/>
          <w:sz w:val="24"/>
          <w:szCs w:val="24"/>
          <w:lang w:eastAsia="en-US"/>
        </w:rPr>
        <w:t xml:space="preserve">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Требования к месту установки мемориальных досок.</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Мемориальные доски устанавливаются на открытых фасадах зданий, выходящих на общественные пространства на высоте не ниже 2 м.</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Мемориальная доска устанавливается по согласованию с собственником объекта, на котором предполагается ее установка.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Не допускается: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 самовольная установка мемориальных досок;</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мемориальных досок на архитектурных деталях фасадов зданий, сооружений;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мемориальных досок вблизи адресных и информационных указателей, технических и инженерных устройств;</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размещение мемориальных досок одна над другой;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установка мемориальной доски на фасаде здания, сооружения находящемся в ненадлежащем состоянии.</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19.</w:t>
      </w:r>
      <w:r w:rsidRPr="00A23D51">
        <w:rPr>
          <w:rFonts w:ascii="Times New Roman" w:eastAsia="Times New Roman" w:hAnsi="Times New Roman" w:cs="Times New Roman"/>
          <w:sz w:val="24"/>
          <w:szCs w:val="24"/>
          <w:lang w:eastAsia="en-US"/>
        </w:rPr>
        <w:t xml:space="preserve"> Содержание технических и охранных зон</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Границы территорий технических и охранных зон устанавливаются в соответствии правилами и государственными стандартами, а также иными нормативными правовыми актами Российской Федерации, определяющими технические и (или) охранные зоны соответствующих объектов.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Проведение работ в пределах технических и охранных зон допускается только по согласованию с организациями, проектирующими и эксплуатирующими расположенные в данных зонах объекты.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3. </w:t>
      </w:r>
      <w:proofErr w:type="gramStart"/>
      <w:r w:rsidRPr="00A23D51">
        <w:rPr>
          <w:rFonts w:ascii="Times New Roman" w:eastAsia="Times New Roman" w:hAnsi="Times New Roman" w:cs="Times New Roman"/>
          <w:sz w:val="24"/>
          <w:szCs w:val="24"/>
          <w:lang w:eastAsia="en-US"/>
        </w:rPr>
        <w:t>Территории технической зоны, непосредственно прилегающие к расположенным в данной зоне объектам, должны быть оборудованы соответствующими защитными (изолирующими, ограждающими и другими) системами (конструкциями) и обеспечивать возможность проезда специализированного транспорта (пожарных машин, машин скорой помощи, ремонтной техники).</w:t>
      </w:r>
      <w:proofErr w:type="gramEnd"/>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20.</w:t>
      </w:r>
      <w:r w:rsidRPr="00A23D51">
        <w:rPr>
          <w:rFonts w:ascii="Times New Roman" w:eastAsia="Times New Roman" w:hAnsi="Times New Roman" w:cs="Times New Roman"/>
          <w:sz w:val="24"/>
          <w:szCs w:val="24"/>
          <w:lang w:eastAsia="en-US"/>
        </w:rPr>
        <w:t xml:space="preserve"> Содержание фонтанов</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Ответственность за состояние и эксплуатацию фонтанов возлагается на организации в соответствии с заключенными договорами.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поселения Рощинский муниципального района Волжский Самарской области.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Запрещается: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нахождение людей и животных в фонтане;</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использовать фонтаны для купания людей и животных, хозяйственно-бытовых нужд;</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бросать в фонтаны мусор и любые предметы;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загрязнять фонтаны химическими, моющими и другими веществами;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нарушать общественный порядок, распивать спиртные напитки, выражаться нецензурно, повреждать имущество.</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21.</w:t>
      </w:r>
      <w:r w:rsidRPr="00A23D51">
        <w:rPr>
          <w:rFonts w:ascii="Times New Roman" w:eastAsia="Times New Roman" w:hAnsi="Times New Roman" w:cs="Times New Roman"/>
          <w:sz w:val="24"/>
          <w:szCs w:val="24"/>
          <w:lang w:eastAsia="en-US"/>
        </w:rPr>
        <w:t xml:space="preserve"> Обустройство площадок для выгула животных</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Выгул животных разрешается только на территориях специализированных площадок для выгула.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использованием тары (пакета, подгузника, иной емкости) и помещает их в специализированный контейнер или самостоятельно утилизирует данные продуктов жизнедеятельности животного в системе канализационного водоотведения или специальном сооружении для сбора соответствующих отходов жизнедеятельности. </w:t>
      </w:r>
      <w:proofErr w:type="gramStart"/>
      <w:r w:rsidRPr="00A23D51">
        <w:rPr>
          <w:rFonts w:ascii="Times New Roman" w:eastAsia="Times New Roman" w:hAnsi="Times New Roman" w:cs="Times New Roman"/>
          <w:sz w:val="24"/>
          <w:szCs w:val="24"/>
          <w:lang w:eastAsia="en-US"/>
        </w:rPr>
        <w:t xml:space="preserve">Указанная тара (пакет, подгузник, иная емкость) должна быть непрозрачной, </w:t>
      </w:r>
      <w:r w:rsidRPr="00A23D51">
        <w:rPr>
          <w:rFonts w:ascii="Times New Roman" w:eastAsia="Times New Roman" w:hAnsi="Times New Roman" w:cs="Times New Roman"/>
          <w:sz w:val="24"/>
          <w:szCs w:val="24"/>
          <w:lang w:eastAsia="en-US"/>
        </w:rPr>
        <w:lastRenderedPageBreak/>
        <w:t>изолирующей от запаха, препятствовать перемещению продуктов жизнедеятельности из данной тары (пакета, подгузника, иной емкости) за пределы её оболочки (стенок).</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Площадки для выгула животных размещаются на территориях участков жилой застройки, свободных от зеленых насаждений.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Места под размещение площадок для выгула животных определяются органами местного самоуправления городского поселения.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Администрацией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5. </w:t>
      </w:r>
      <w:proofErr w:type="gramStart"/>
      <w:r w:rsidRPr="00A23D51">
        <w:rPr>
          <w:rFonts w:ascii="Times New Roman" w:eastAsia="Times New Roman" w:hAnsi="Times New Roman" w:cs="Times New Roman"/>
          <w:sz w:val="24"/>
          <w:szCs w:val="24"/>
          <w:lang w:eastAsia="en-US"/>
        </w:rPr>
        <w:t>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7. Покрытие площадки для выгула животных рекомендуется предусматривать </w:t>
      </w:r>
      <w:proofErr w:type="gramStart"/>
      <w:r w:rsidRPr="00A23D51">
        <w:rPr>
          <w:rFonts w:ascii="Times New Roman" w:eastAsia="Times New Roman" w:hAnsi="Times New Roman" w:cs="Times New Roman"/>
          <w:sz w:val="24"/>
          <w:szCs w:val="24"/>
          <w:lang w:eastAsia="en-US"/>
        </w:rPr>
        <w:t>имеющим</w:t>
      </w:r>
      <w:proofErr w:type="gramEnd"/>
      <w:r w:rsidRPr="00A23D51">
        <w:rPr>
          <w:rFonts w:ascii="Times New Roman" w:eastAsia="Times New Roman" w:hAnsi="Times New Roman" w:cs="Times New Roman"/>
          <w:sz w:val="24"/>
          <w:szCs w:val="24"/>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w:t>
      </w:r>
      <w:proofErr w:type="gramStart"/>
      <w:r w:rsidRPr="00A23D51">
        <w:rPr>
          <w:rFonts w:ascii="Times New Roman" w:eastAsia="Times New Roman" w:hAnsi="Times New Roman" w:cs="Times New Roman"/>
          <w:sz w:val="24"/>
          <w:szCs w:val="24"/>
          <w:lang w:eastAsia="en-US"/>
        </w:rPr>
        <w:t>другое</w:t>
      </w:r>
      <w:proofErr w:type="gramEnd"/>
      <w:r w:rsidRPr="00A23D51">
        <w:rPr>
          <w:rFonts w:ascii="Times New Roman" w:eastAsia="Times New Roman" w:hAnsi="Times New Roman" w:cs="Times New Roman"/>
          <w:sz w:val="24"/>
          <w:szCs w:val="24"/>
          <w:lang w:eastAsia="en-US"/>
        </w:rPr>
        <w:t>). Подход к площадке должен быть оборудован твердым видом покрытия.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A23D51">
        <w:rPr>
          <w:rFonts w:ascii="Times New Roman" w:eastAsia="Times New Roman" w:hAnsi="Times New Roman" w:cs="Times New Roman"/>
          <w:sz w:val="24"/>
          <w:szCs w:val="24"/>
          <w:lang w:eastAsia="en-US"/>
        </w:rPr>
        <w:t>периметральное</w:t>
      </w:r>
      <w:proofErr w:type="spellEnd"/>
      <w:r w:rsidRPr="00A23D51">
        <w:rPr>
          <w:rFonts w:ascii="Times New Roman" w:eastAsia="Times New Roman" w:hAnsi="Times New Roman" w:cs="Times New Roman"/>
          <w:sz w:val="24"/>
          <w:szCs w:val="24"/>
          <w:lang w:eastAsia="en-US"/>
        </w:rPr>
        <w:t xml:space="preserve"> озеленение.</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22.</w:t>
      </w:r>
      <w:r w:rsidRPr="00A23D51">
        <w:rPr>
          <w:rFonts w:ascii="Times New Roman" w:eastAsia="Times New Roman" w:hAnsi="Times New Roman" w:cs="Times New Roman"/>
          <w:sz w:val="24"/>
          <w:szCs w:val="24"/>
          <w:lang w:eastAsia="en-US"/>
        </w:rPr>
        <w:t xml:space="preserve"> Обустройство площадок для дрессировки животных</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Площадка для дрессировки животных представляет собой специально оборудованную и огороженную территорию площадью не менее 50 кв. 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Расстояние от границы площадки до окон жилых и общественных зданий, до участков детских учреждений, школ, детских, спортивных площадок, площадок отдыха рекомендуется принимать не менее 50 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4. Покрытие площадки для дрессировки животных рекомендуется предусматривать </w:t>
      </w:r>
      <w:proofErr w:type="gramStart"/>
      <w:r w:rsidRPr="00A23D51">
        <w:rPr>
          <w:rFonts w:ascii="Times New Roman" w:eastAsia="Times New Roman" w:hAnsi="Times New Roman" w:cs="Times New Roman"/>
          <w:sz w:val="24"/>
          <w:szCs w:val="24"/>
          <w:lang w:eastAsia="en-US"/>
        </w:rPr>
        <w:t>имеющим</w:t>
      </w:r>
      <w:proofErr w:type="gramEnd"/>
      <w:r w:rsidRPr="00A23D51">
        <w:rPr>
          <w:rFonts w:ascii="Times New Roman" w:eastAsia="Times New Roman" w:hAnsi="Times New Roman" w:cs="Times New Roman"/>
          <w:sz w:val="24"/>
          <w:szCs w:val="24"/>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A23D51">
        <w:rPr>
          <w:rFonts w:ascii="Times New Roman" w:eastAsia="Times New Roman" w:hAnsi="Times New Roman" w:cs="Times New Roman"/>
          <w:sz w:val="24"/>
          <w:szCs w:val="24"/>
          <w:lang w:eastAsia="en-US"/>
        </w:rPr>
        <w:t>периметральное</w:t>
      </w:r>
      <w:proofErr w:type="spellEnd"/>
      <w:r w:rsidRPr="00A23D51">
        <w:rPr>
          <w:rFonts w:ascii="Times New Roman" w:eastAsia="Times New Roman" w:hAnsi="Times New Roman" w:cs="Times New Roman"/>
          <w:sz w:val="24"/>
          <w:szCs w:val="24"/>
          <w:lang w:eastAsia="en-US"/>
        </w:rPr>
        <w:t xml:space="preserve"> озеленение.</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23.</w:t>
      </w:r>
      <w:r w:rsidRPr="00A23D51">
        <w:rPr>
          <w:rFonts w:ascii="Times New Roman" w:eastAsia="Times New Roman" w:hAnsi="Times New Roman" w:cs="Times New Roman"/>
          <w:sz w:val="24"/>
          <w:szCs w:val="24"/>
          <w:lang w:eastAsia="en-US"/>
        </w:rPr>
        <w:t xml:space="preserve"> Определение условий на проектирование объектов в части благоустройства территории и отвода сточных вод</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Определение условий на проектирование объектов в части благоустройства территории и отвода сточных вод осуществляется органами местного самоуправления городского поселения.</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24.</w:t>
      </w:r>
      <w:r w:rsidRPr="00A23D51">
        <w:rPr>
          <w:rFonts w:ascii="Times New Roman" w:eastAsia="Times New Roman" w:hAnsi="Times New Roman" w:cs="Times New Roman"/>
          <w:sz w:val="24"/>
          <w:szCs w:val="24"/>
          <w:lang w:eastAsia="en-US"/>
        </w:rPr>
        <w:t xml:space="preserve"> Содержание технических средств и линий связи</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w:t>
      </w:r>
      <w:proofErr w:type="gramStart"/>
      <w:r w:rsidRPr="00A23D51">
        <w:rPr>
          <w:rFonts w:ascii="Times New Roman" w:eastAsia="Times New Roman" w:hAnsi="Times New Roman" w:cs="Times New Roman"/>
          <w:sz w:val="24"/>
          <w:szCs w:val="24"/>
          <w:lang w:eastAsia="en-US"/>
        </w:rPr>
        <w:t>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и тому подобных устройствах, сооружениях, конструкциях).</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2. </w:t>
      </w:r>
      <w:proofErr w:type="gramStart"/>
      <w:r w:rsidRPr="00A23D51">
        <w:rPr>
          <w:rFonts w:ascii="Times New Roman" w:eastAsia="Times New Roman" w:hAnsi="Times New Roman" w:cs="Times New Roman"/>
          <w:sz w:val="24"/>
          <w:szCs w:val="24"/>
          <w:lang w:eastAsia="en-US"/>
        </w:rPr>
        <w:t>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Технологические запасы кабелей линий связи располагаются в распределительных муфтовых шкафах.</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25.</w:t>
      </w:r>
      <w:r w:rsidRPr="00A23D51">
        <w:rPr>
          <w:rFonts w:ascii="Times New Roman" w:eastAsia="Times New Roman" w:hAnsi="Times New Roman" w:cs="Times New Roman"/>
          <w:sz w:val="24"/>
          <w:szCs w:val="24"/>
          <w:lang w:eastAsia="en-US"/>
        </w:rPr>
        <w:t xml:space="preserve"> Требования к содержанию элементов наружного освещения</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Наружное освещение должно соответствовать установленным нормам и требованиям.</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Основными задачами специализированных организаций, осуществляющих содержание и охрану элементов наружного освещения, являются: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обеспечение безопасности эксплуатирующего персонала и населения;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обеспечение бесперебойной работы наружного освещения в ночное время суток.</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 организацией, </w:t>
      </w:r>
      <w:r w:rsidRPr="00A23D51">
        <w:rPr>
          <w:rFonts w:ascii="Times New Roman" w:eastAsia="Times New Roman" w:hAnsi="Times New Roman" w:cs="Times New Roman"/>
          <w:sz w:val="24"/>
          <w:szCs w:val="24"/>
          <w:lang w:eastAsia="en-US"/>
        </w:rPr>
        <w:lastRenderedPageBreak/>
        <w:t xml:space="preserve">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участках дорог и площадей, где постоянно размещаются установки праздничной иллюминации мощностью, превышающей </w:t>
      </w:r>
      <w:proofErr w:type="gramStart"/>
      <w:r w:rsidRPr="00A23D51">
        <w:rPr>
          <w:rFonts w:ascii="Times New Roman" w:eastAsia="Times New Roman" w:hAnsi="Times New Roman" w:cs="Times New Roman"/>
          <w:sz w:val="24"/>
          <w:szCs w:val="24"/>
          <w:lang w:eastAsia="en-US"/>
        </w:rPr>
        <w:t>указанную</w:t>
      </w:r>
      <w:proofErr w:type="gramEnd"/>
      <w:r w:rsidRPr="00A23D51">
        <w:rPr>
          <w:rFonts w:ascii="Times New Roman" w:eastAsia="Times New Roman" w:hAnsi="Times New Roman" w:cs="Times New Roman"/>
          <w:sz w:val="24"/>
          <w:szCs w:val="24"/>
          <w:lang w:eastAsia="en-US"/>
        </w:rPr>
        <w:t xml:space="preserve"> выше, должна предусматриваться самостоятельная электрическая линия питания праздничной иллюминации.</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 организацией, осуществляющей содержание и охрану элементов наружного освещения.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Не допускается размещать на элементах наружного освещения листовки, плакаты, рекламу, перетяги и другие виды подвесок без согласования с организацией, осуществляющей содержание и охрану элементов наружного освещения.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С наружной стороны двери на пунктах электропитания необходимо указывать их инвентарный номер, номер телефона дежурного диспетчера организации, осуществляющей содержание и охрану элементов наружного освещения, и знаков по технике безопасности.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9. Все владельцы наружного освещения обязаны иметь паспорта и схемы на каждый объект освещения. Один экземпляр паспорта должен предъявляться в организацию, осуществляющую содержание и охрану элементов наружного освещения.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13. Не допускается работа наружного освещения в светлое время суток без уважительных причин.</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14. Включение и отключение установок наружного освещения производится в соответствии с графиком, утверждаемым Администрацией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w:t>
      </w:r>
      <w:proofErr w:type="spellStart"/>
      <w:r w:rsidRPr="00A23D51">
        <w:rPr>
          <w:rFonts w:ascii="Times New Roman" w:eastAsia="Times New Roman" w:hAnsi="Times New Roman" w:cs="Times New Roman"/>
          <w:sz w:val="24"/>
          <w:szCs w:val="24"/>
          <w:lang w:eastAsia="en-US"/>
        </w:rPr>
        <w:t>лк</w:t>
      </w:r>
      <w:proofErr w:type="spellEnd"/>
      <w:r w:rsidRPr="00A23D51">
        <w:rPr>
          <w:rFonts w:ascii="Times New Roman" w:eastAsia="Times New Roman" w:hAnsi="Times New Roman" w:cs="Times New Roman"/>
          <w:sz w:val="24"/>
          <w:szCs w:val="24"/>
          <w:lang w:eastAsia="en-US"/>
        </w:rPr>
        <w:t xml:space="preserve">, а отключение — в утренние сумерки при повышении до 10 </w:t>
      </w:r>
      <w:proofErr w:type="spellStart"/>
      <w:r w:rsidRPr="00A23D51">
        <w:rPr>
          <w:rFonts w:ascii="Times New Roman" w:eastAsia="Times New Roman" w:hAnsi="Times New Roman" w:cs="Times New Roman"/>
          <w:sz w:val="24"/>
          <w:szCs w:val="24"/>
          <w:lang w:eastAsia="en-US"/>
        </w:rPr>
        <w:t>лк</w:t>
      </w:r>
      <w:proofErr w:type="spellEnd"/>
      <w:r w:rsidRPr="00A23D51">
        <w:rPr>
          <w:rFonts w:ascii="Times New Roman" w:eastAsia="Times New Roman" w:hAnsi="Times New Roman" w:cs="Times New Roman"/>
          <w:sz w:val="24"/>
          <w:szCs w:val="24"/>
          <w:lang w:eastAsia="en-US"/>
        </w:rPr>
        <w:t>.</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пунктом 16 настоящей статьи.</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FF0EEC" w:rsidRPr="00A23D51"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организацией, осуществляющей содержание и охрану элементов наружного освещения, в соответствии с действующим законодательством.</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26.</w:t>
      </w:r>
      <w:r w:rsidRPr="00A23D51">
        <w:rPr>
          <w:rFonts w:ascii="Times New Roman" w:eastAsia="Times New Roman" w:hAnsi="Times New Roman" w:cs="Times New Roman"/>
          <w:sz w:val="24"/>
          <w:szCs w:val="24"/>
          <w:lang w:eastAsia="en-US"/>
        </w:rPr>
        <w:t xml:space="preserve"> Требования к содержанию рекламных конструкций и информации</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Размещение рекламных конструкций и информации на территории городского поселения осуществляется с соблюдением требований действующего законодательства, в том числе муниципальных правовых актов и органов местного самоуправления городского поселения, и настоящих Правил</w:t>
      </w:r>
    </w:p>
    <w:p w:rsidR="00FF0EEC" w:rsidRPr="00A23D51"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A23D51">
        <w:rPr>
          <w:rFonts w:ascii="Times New Roman" w:eastAsia="Calibri" w:hAnsi="Times New Roman" w:cs="Times New Roman"/>
          <w:sz w:val="24"/>
          <w:szCs w:val="24"/>
          <w:shd w:val="clear" w:color="auto" w:fill="FFFFFF"/>
          <w:lang w:eastAsia="en-US"/>
        </w:rPr>
        <w:tab/>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r w:rsidRPr="00A23D51">
        <w:rPr>
          <w:rFonts w:ascii="Times New Roman" w:eastAsia="Times New Roman" w:hAnsi="Times New Roman" w:cs="Times New Roman"/>
          <w:sz w:val="24"/>
          <w:szCs w:val="24"/>
          <w:lang w:eastAsia="en-US"/>
        </w:rPr>
        <w:t>.</w:t>
      </w:r>
      <w:r w:rsidRPr="00A23D51">
        <w:rPr>
          <w:rFonts w:ascii="Times New Roman" w:eastAsia="Times New Roman" w:hAnsi="Times New Roman" w:cs="Times New Roman"/>
          <w:sz w:val="24"/>
          <w:szCs w:val="24"/>
          <w:highlight w:val="green"/>
          <w:lang w:eastAsia="en-US"/>
        </w:rPr>
        <w:t xml:space="preserve"> </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Установка и эксплуатация рекламной конструкции на территории городского поселения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законом от 13 марта 2006 года № 38-ФЗ «О рекламе».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В целях обеспечения формирования единого рекламно-информационного пространства в городском поселении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7. На территории городского поселения не допускается:</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производить смену изображений (плакатов) на объектах для размещения наружной рекламы и информации с заездом автотранспорта на газоны;</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lastRenderedPageBreak/>
        <w:t>–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 оси более чем на</w:t>
      </w:r>
      <w:proofErr w:type="gramEnd"/>
      <w:r w:rsidRPr="00A23D51">
        <w:rPr>
          <w:rFonts w:ascii="Times New Roman" w:eastAsia="Times New Roman" w:hAnsi="Times New Roman" w:cs="Times New Roman"/>
          <w:sz w:val="24"/>
          <w:szCs w:val="24"/>
          <w:lang w:eastAsia="en-US"/>
        </w:rPr>
        <w:t xml:space="preserve"> </w:t>
      </w:r>
      <w:proofErr w:type="gramStart"/>
      <w:r w:rsidRPr="00A23D51">
        <w:rPr>
          <w:rFonts w:ascii="Times New Roman" w:eastAsia="Times New Roman" w:hAnsi="Times New Roman" w:cs="Times New Roman"/>
          <w:sz w:val="24"/>
          <w:szCs w:val="24"/>
          <w:lang w:eastAsia="en-US"/>
        </w:rPr>
        <w:t>5 градусов);</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размещать рекламные конструкции с отклонением от проектной документации.</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27.</w:t>
      </w:r>
      <w:r w:rsidRPr="00A23D51">
        <w:rPr>
          <w:rFonts w:ascii="Times New Roman" w:eastAsia="Calibri" w:hAnsi="Times New Roman" w:cs="Times New Roman"/>
          <w:kern w:val="1"/>
          <w:sz w:val="24"/>
          <w:szCs w:val="24"/>
          <w:lang w:eastAsia="ar-SA"/>
        </w:rPr>
        <w:t xml:space="preserve"> Производство земляных работ</w:t>
      </w:r>
      <w:bookmarkStart w:id="2" w:name="2s8eyo1"/>
      <w:bookmarkEnd w:id="2"/>
      <w:r w:rsidRPr="00A23D51">
        <w:rPr>
          <w:rFonts w:ascii="Times New Roman" w:eastAsia="Calibri" w:hAnsi="Times New Roman" w:cs="Times New Roman"/>
          <w:kern w:val="1"/>
          <w:sz w:val="24"/>
          <w:szCs w:val="24"/>
          <w:lang w:eastAsia="ar-SA"/>
        </w:rPr>
        <w:t>.</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bookmarkStart w:id="3" w:name="sub_102"/>
      <w:r w:rsidRPr="00A23D51">
        <w:rPr>
          <w:rFonts w:ascii="Times New Roman" w:eastAsia="Calibri" w:hAnsi="Times New Roman" w:cs="Times New Roman"/>
          <w:kern w:val="1"/>
          <w:sz w:val="24"/>
          <w:szCs w:val="24"/>
          <w:lang w:eastAsia="ar-SA"/>
        </w:rPr>
        <w:t>1.</w:t>
      </w:r>
      <w:bookmarkStart w:id="4" w:name="sub_104"/>
      <w:bookmarkEnd w:id="3"/>
      <w:r w:rsidRPr="00A23D51">
        <w:rPr>
          <w:rFonts w:ascii="Times New Roman" w:eastAsia="Calibri" w:hAnsi="Times New Roman" w:cs="Times New Roman"/>
          <w:sz w:val="24"/>
          <w:szCs w:val="24"/>
          <w:lang w:eastAsia="en-US"/>
        </w:rPr>
        <w:t xml:space="preserve"> Для осуществления земляных работ в целях размещения объектов, не являющихся объектами капитального строительства, а также осуществление земляных работ по благоустройству территории городского поселения Рощинский необходимо получение разрешения Администрации городского поселения Рощинский муниципального района </w:t>
      </w:r>
      <w:proofErr w:type="gramStart"/>
      <w:r w:rsidRPr="00A23D51">
        <w:rPr>
          <w:rFonts w:ascii="Times New Roman" w:eastAsia="Calibri" w:hAnsi="Times New Roman" w:cs="Times New Roman"/>
          <w:sz w:val="24"/>
          <w:szCs w:val="24"/>
          <w:lang w:eastAsia="en-US"/>
        </w:rPr>
        <w:t>Волжский</w:t>
      </w:r>
      <w:proofErr w:type="gramEnd"/>
      <w:r w:rsidRPr="00A23D51">
        <w:rPr>
          <w:rFonts w:ascii="Times New Roman" w:eastAsia="Calibri" w:hAnsi="Times New Roman" w:cs="Times New Roman"/>
          <w:sz w:val="24"/>
          <w:szCs w:val="24"/>
          <w:lang w:eastAsia="en-US"/>
        </w:rPr>
        <w:t xml:space="preserve"> Самарской области. Процедура предоставления разрешения на осуществление земляных работ, указанных в настоящем пункте, осуществляется в порядке, установленном настоящими Правилами и иными муниципальными правовыми актами и/или правовыми актами Самарской области.</w:t>
      </w:r>
    </w:p>
    <w:p w:rsidR="00FF0EEC" w:rsidRPr="00A23D51" w:rsidRDefault="00FF0EEC" w:rsidP="00FF0EEC">
      <w:pPr>
        <w:widowControl w:val="0"/>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1.1. Осуществление земляных работ в целях строительства (реконструкции) объектов капитального строительства на основании разрешения на строительство.</w:t>
      </w:r>
    </w:p>
    <w:p w:rsidR="00FF0EEC" w:rsidRPr="00A23D51"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FF0EEC" w:rsidRPr="00A23D51"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1.2. Осуществление земляных работ в целях строительства (реконструкции) объекта капитального строительства, для которых не требуется получение разрешения на строительство:</w:t>
      </w:r>
    </w:p>
    <w:p w:rsidR="00FF0EEC" w:rsidRPr="00A23D51" w:rsidRDefault="00FF0EEC" w:rsidP="00FF0EEC">
      <w:pPr>
        <w:widowControl w:val="0"/>
        <w:suppressAutoHyphens/>
        <w:spacing w:after="0"/>
        <w:ind w:firstLine="567"/>
        <w:jc w:val="both"/>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FF0EEC" w:rsidRPr="00A23D51" w:rsidRDefault="00FF0EEC" w:rsidP="00FF0EEC">
      <w:pPr>
        <w:widowControl w:val="0"/>
        <w:suppressAutoHyphens/>
        <w:spacing w:after="0"/>
        <w:ind w:firstLine="567"/>
        <w:jc w:val="both"/>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FF0EEC" w:rsidRPr="00A23D51" w:rsidRDefault="00FF0EEC" w:rsidP="00FF0EEC">
      <w:pPr>
        <w:widowControl w:val="0"/>
        <w:suppressAutoHyphens/>
        <w:spacing w:after="0"/>
        <w:ind w:firstLine="567"/>
        <w:jc w:val="both"/>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A23D51"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F0EEC" w:rsidRPr="00A23D51"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1.3. Осуществление земляных работ в целях размещения объектов, не являющихся объектами капитального строительства.</w:t>
      </w:r>
    </w:p>
    <w:p w:rsidR="00FF0EEC" w:rsidRPr="00A23D51"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FF0EEC" w:rsidRPr="00A23D51"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1.4. Осуществление земляных работ в иных случаях.</w:t>
      </w:r>
    </w:p>
    <w:p w:rsidR="00FF0EEC" w:rsidRPr="00A23D51" w:rsidRDefault="00FF0EEC" w:rsidP="00FF0EEC">
      <w:pPr>
        <w:widowControl w:val="0"/>
        <w:suppressAutoHyphens/>
        <w:spacing w:after="0"/>
        <w:ind w:firstLine="567"/>
        <w:jc w:val="both"/>
        <w:rPr>
          <w:rFonts w:ascii="Times New Roman" w:eastAsia="Times New Roman" w:hAnsi="Times New Roman" w:cs="Times New Roman"/>
          <w:sz w:val="24"/>
          <w:szCs w:val="24"/>
        </w:rPr>
      </w:pPr>
      <w:r w:rsidRPr="00A23D51">
        <w:rPr>
          <w:rFonts w:ascii="Times New Roman" w:eastAsia="Times New Roman" w:hAnsi="Times New Roman" w:cs="Times New Roman"/>
          <w:sz w:val="24"/>
          <w:szCs w:val="24"/>
        </w:rPr>
        <w:t xml:space="preserve">В целях проведения инженерно-геологических изысканий на земельных участках, </w:t>
      </w:r>
      <w:r w:rsidRPr="00A23D51">
        <w:rPr>
          <w:rFonts w:ascii="Times New Roman" w:eastAsia="Times New Roman" w:hAnsi="Times New Roman" w:cs="Times New Roman"/>
          <w:sz w:val="24"/>
          <w:szCs w:val="24"/>
        </w:rPr>
        <w:lastRenderedPageBreak/>
        <w:t>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FF0EEC" w:rsidRPr="00A23D51"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F0EEC" w:rsidRPr="00A23D51" w:rsidRDefault="00FF0EEC" w:rsidP="00FF0EEC">
      <w:pPr>
        <w:widowControl w:val="0"/>
        <w:suppressAutoHyphens/>
        <w:spacing w:after="0"/>
        <w:ind w:firstLine="567"/>
        <w:jc w:val="both"/>
        <w:outlineLvl w:val="2"/>
        <w:rPr>
          <w:rFonts w:ascii="Times New Roman" w:eastAsia="NSimSun" w:hAnsi="Times New Roman" w:cs="Times New Roman"/>
          <w:sz w:val="24"/>
          <w:szCs w:val="24"/>
          <w:lang w:bidi="hi-IN"/>
        </w:rPr>
      </w:pPr>
      <w:r w:rsidRPr="00A23D51">
        <w:rPr>
          <w:rFonts w:ascii="Times New Roman" w:eastAsia="NSimSun" w:hAnsi="Times New Roman" w:cs="Times New Roman"/>
          <w:sz w:val="24"/>
          <w:szCs w:val="24"/>
          <w:lang w:bidi="hi-IN"/>
        </w:rPr>
        <w:t>1.5. Осуществление работ по благоустройству территории.</w:t>
      </w:r>
    </w:p>
    <w:p w:rsidR="00FF0EEC" w:rsidRPr="00A23D51" w:rsidRDefault="00FF0EEC" w:rsidP="00FF0EEC">
      <w:pPr>
        <w:widowControl w:val="0"/>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shd w:val="clear" w:color="auto" w:fill="FFFFFF"/>
          <w:lang w:eastAsia="en-US"/>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xml:space="preserve">2. В целях получения разрешения на производство земляных работ в Администрацию </w:t>
      </w:r>
      <w:r w:rsidRPr="00A23D51">
        <w:rPr>
          <w:rFonts w:ascii="Times New Roman" w:eastAsia="Calibri" w:hAnsi="Times New Roman" w:cs="Times New Roman"/>
          <w:sz w:val="24"/>
          <w:szCs w:val="24"/>
          <w:lang w:eastAsia="en-US"/>
        </w:rPr>
        <w:t>городского поселения Рощинский</w:t>
      </w:r>
      <w:r w:rsidRPr="00A23D51">
        <w:rPr>
          <w:rFonts w:ascii="Times New Roman" w:eastAsia="Calibri" w:hAnsi="Times New Roman" w:cs="Times New Roman"/>
          <w:kern w:val="1"/>
          <w:sz w:val="24"/>
          <w:szCs w:val="24"/>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kern w:val="1"/>
          <w:sz w:val="24"/>
          <w:szCs w:val="24"/>
          <w:lang w:eastAsia="ar-SA"/>
        </w:rPr>
        <w:t xml:space="preserve">3. </w:t>
      </w:r>
      <w:r w:rsidRPr="00A23D51">
        <w:rPr>
          <w:rFonts w:ascii="Times New Roman" w:eastAsia="Calibri" w:hAnsi="Times New Roman" w:cs="Times New Roman"/>
          <w:sz w:val="24"/>
          <w:szCs w:val="24"/>
          <w:lang w:eastAsia="en-US"/>
        </w:rPr>
        <w:t>К числу документов, необходимых для принятия решения о предоставлении разрешения на осуществлении земляных работ, относятся:</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Акт, определяющий состояние элементов благоустройства до начала работ и объемы восстановления. Акт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w:t>
      </w:r>
    </w:p>
    <w:p w:rsidR="00FF0EEC" w:rsidRPr="00A23D51"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дорожные покрытия, покрытия площадок и других объектов благоустройства;</w:t>
      </w:r>
    </w:p>
    <w:p w:rsidR="00FF0EEC" w:rsidRPr="00A23D51"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существующие и проектируемые инженерные сети (в случае их наличия в границах благоустройства земельного участка);</w:t>
      </w:r>
    </w:p>
    <w:p w:rsidR="00FF0EEC" w:rsidRPr="00A23D51"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существующие, сохраняемые, сносимые (перемещаемые) и проектируемые зеленые насаждения, объекты и элементы благоустройства;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xml:space="preserve">4. </w:t>
      </w:r>
      <w:proofErr w:type="gramStart"/>
      <w:r w:rsidRPr="00A23D51">
        <w:rPr>
          <w:rFonts w:ascii="Times New Roman" w:eastAsia="Calibri" w:hAnsi="Times New Roman" w:cs="Times New Roman"/>
          <w:kern w:val="1"/>
          <w:sz w:val="24"/>
          <w:szCs w:val="24"/>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A23D51">
        <w:rPr>
          <w:rFonts w:ascii="Times New Roman" w:eastAsia="Calibri" w:hAnsi="Times New Roman" w:cs="Times New Roman"/>
          <w:kern w:val="1"/>
          <w:sz w:val="24"/>
          <w:szCs w:val="24"/>
          <w:lang w:eastAsia="ar-SA"/>
        </w:rPr>
        <w:t xml:space="preserve"> и дополнительной ограждающей планкой на высоте 0,5 м от настила.</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5. При производстве земляных работ необходимо:</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w:t>
      </w:r>
      <w:r w:rsidRPr="00A23D51">
        <w:rPr>
          <w:rFonts w:ascii="Times New Roman" w:eastAsia="Calibri" w:hAnsi="Times New Roman" w:cs="Times New Roman"/>
          <w:kern w:val="1"/>
          <w:sz w:val="24"/>
          <w:szCs w:val="24"/>
          <w:lang w:eastAsia="ar-SA"/>
        </w:rPr>
        <w:lastRenderedPageBreak/>
        <w:t>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не допускать обнажения и повреждения корневой системы деревьев и кустарников;</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не допускать засыпку деревьев и кустарников грунтом и строительным мусором;</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деревья и кустарники, пригодные для пересадки, выкапывать и использовать при озеленении данного или другого объекта;</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в случае возможного подтопления зеленых насаждений производить устройство дренажа;</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5" w:name="sub_3224"/>
      <w:bookmarkEnd w:id="4"/>
      <w:r w:rsidRPr="00A23D51">
        <w:rPr>
          <w:rFonts w:ascii="Times New Roman" w:eastAsia="Calibri" w:hAnsi="Times New Roman" w:cs="Times New Roman"/>
          <w:kern w:val="1"/>
          <w:sz w:val="24"/>
          <w:szCs w:val="24"/>
          <w:lang w:eastAsia="ar-SA"/>
        </w:rPr>
        <w:t xml:space="preserve">7. </w:t>
      </w:r>
      <w:bookmarkStart w:id="6" w:name="sub_5331"/>
      <w:bookmarkEnd w:id="5"/>
      <w:r w:rsidRPr="00A23D51">
        <w:rPr>
          <w:rFonts w:ascii="Times New Roman" w:eastAsia="Calibri" w:hAnsi="Times New Roman" w:cs="Times New Roman"/>
          <w:kern w:val="1"/>
          <w:sz w:val="24"/>
          <w:szCs w:val="24"/>
          <w:lang w:eastAsia="ar-SA"/>
        </w:rPr>
        <w:t xml:space="preserve">Производство земельных работ </w:t>
      </w:r>
      <w:r w:rsidRPr="00A23D51">
        <w:rPr>
          <w:rFonts w:ascii="Times New Roman" w:eastAsia="Calibri" w:hAnsi="Times New Roman" w:cs="Times New Roman"/>
          <w:sz w:val="24"/>
          <w:szCs w:val="24"/>
          <w:shd w:val="clear" w:color="auto" w:fill="FFFFFF"/>
          <w:lang w:eastAsia="en-US"/>
        </w:rPr>
        <w:t xml:space="preserve">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а также </w:t>
      </w:r>
      <w:r w:rsidRPr="00A23D51">
        <w:rPr>
          <w:rFonts w:ascii="Times New Roman" w:eastAsia="Calibri" w:hAnsi="Times New Roman" w:cs="Times New Roman"/>
          <w:kern w:val="1"/>
          <w:sz w:val="24"/>
          <w:szCs w:val="24"/>
          <w:lang w:eastAsia="ar-SA"/>
        </w:rPr>
        <w:t>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bookmarkStart w:id="7" w:name="sub_5332"/>
      <w:bookmarkEnd w:id="6"/>
      <w:r w:rsidRPr="00A23D51">
        <w:rPr>
          <w:rFonts w:ascii="Times New Roman" w:eastAsia="Calibri" w:hAnsi="Times New Roman" w:cs="Times New Roman"/>
          <w:kern w:val="1"/>
          <w:sz w:val="24"/>
          <w:szCs w:val="24"/>
          <w:lang w:eastAsia="ar-SA"/>
        </w:rPr>
        <w:t>.</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8" w:name="sub_5333"/>
      <w:bookmarkEnd w:id="7"/>
      <w:r w:rsidRPr="00A23D51">
        <w:rPr>
          <w:rFonts w:ascii="Times New Roman" w:eastAsia="Calibri" w:hAnsi="Times New Roman" w:cs="Times New Roman"/>
          <w:kern w:val="1"/>
          <w:sz w:val="24"/>
          <w:szCs w:val="24"/>
          <w:lang w:eastAsia="ar-SA"/>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bookmarkStart w:id="9" w:name="sub_5334"/>
      <w:bookmarkEnd w:id="8"/>
      <w:r w:rsidRPr="00A23D51">
        <w:rPr>
          <w:rFonts w:ascii="Times New Roman" w:eastAsia="Calibri" w:hAnsi="Times New Roman" w:cs="Times New Roman"/>
          <w:kern w:val="1"/>
          <w:sz w:val="24"/>
          <w:szCs w:val="24"/>
          <w:lang w:eastAsia="ar-SA"/>
        </w:rPr>
        <w:t>10</w:t>
      </w:r>
      <w:bookmarkEnd w:id="9"/>
      <w:r w:rsidRPr="00A23D51">
        <w:rPr>
          <w:rFonts w:ascii="Times New Roman" w:eastAsia="Calibri" w:hAnsi="Times New Roman" w:cs="Times New Roman"/>
          <w:kern w:val="1"/>
          <w:sz w:val="24"/>
          <w:szCs w:val="24"/>
          <w:lang w:eastAsia="ar-SA"/>
        </w:rPr>
        <w:t xml:space="preserve">. </w:t>
      </w:r>
      <w:r w:rsidRPr="00A23D51">
        <w:rPr>
          <w:rFonts w:ascii="Times New Roman" w:eastAsia="Calibri" w:hAnsi="Times New Roman" w:cs="Times New Roman"/>
          <w:sz w:val="24"/>
          <w:szCs w:val="24"/>
          <w:lang w:eastAsia="en-US"/>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0" w:name="sub_5335"/>
      <w:r w:rsidRPr="00A23D51">
        <w:rPr>
          <w:rFonts w:ascii="Times New Roman" w:eastAsia="Calibri" w:hAnsi="Times New Roman" w:cs="Times New Roman"/>
          <w:kern w:val="1"/>
          <w:sz w:val="24"/>
          <w:szCs w:val="24"/>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Pr="00A23D51">
        <w:rPr>
          <w:rFonts w:ascii="Times New Roman" w:eastAsia="Calibri" w:hAnsi="Times New Roman" w:cs="Times New Roman"/>
          <w:kern w:val="1"/>
          <w:sz w:val="24"/>
          <w:szCs w:val="24"/>
          <w:lang w:eastAsia="ar-SA"/>
        </w:rPr>
        <w:t xml:space="preserve">Последующие земляные работы могут производиться механизированным способом без нарушения слоев </w:t>
      </w:r>
      <w:r w:rsidRPr="00A23D51">
        <w:rPr>
          <w:rFonts w:ascii="Times New Roman" w:eastAsia="Calibri" w:hAnsi="Times New Roman" w:cs="Times New Roman"/>
          <w:kern w:val="1"/>
          <w:sz w:val="24"/>
          <w:szCs w:val="24"/>
          <w:lang w:eastAsia="ar-SA"/>
        </w:rPr>
        <w:lastRenderedPageBreak/>
        <w:t xml:space="preserve">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xml:space="preserve">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w:t>
      </w:r>
      <w:bookmarkStart w:id="12" w:name="_Hlk134634241"/>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xml:space="preserve">В месте проведения земляных работ должны быть установлены </w:t>
      </w:r>
      <w:r w:rsidRPr="00A23D51">
        <w:rPr>
          <w:rFonts w:ascii="Times New Roman" w:eastAsia="Calibri" w:hAnsi="Times New Roman" w:cs="Times New Roman"/>
          <w:sz w:val="24"/>
          <w:szCs w:val="24"/>
          <w:shd w:val="clear" w:color="auto" w:fill="FFFFFF"/>
          <w:lang w:eastAsia="en-US"/>
        </w:rPr>
        <w:t>устройства аварийного освещения, информационные стенды и указатели, обеспечивающие безопасность людей и транспорта</w:t>
      </w:r>
      <w:bookmarkEnd w:id="12"/>
    </w:p>
    <w:bookmarkEnd w:id="11"/>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sz w:val="24"/>
          <w:szCs w:val="24"/>
          <w:shd w:val="clear" w:color="auto" w:fill="FFFFFF"/>
          <w:lang w:eastAsia="en-US"/>
        </w:rPr>
        <w:t xml:space="preserve">При производстве работ на больших по площади земельных участках необходимо предусматривать график выполнения работ для каждого отдельного участка. </w:t>
      </w:r>
      <w:proofErr w:type="gramStart"/>
      <w:r w:rsidRPr="00A23D51">
        <w:rPr>
          <w:rFonts w:ascii="Times New Roman" w:eastAsia="Calibri" w:hAnsi="Times New Roman" w:cs="Times New Roman"/>
          <w:sz w:val="24"/>
          <w:szCs w:val="24"/>
          <w:shd w:val="clear" w:color="auto" w:fill="FFFFFF"/>
          <w:lang w:eastAsia="en-US"/>
        </w:rPr>
        <w:t>Работы на последующих участках выполняются после завершения работ на предыдущих, включая благоустройство и уборку территории.</w:t>
      </w:r>
      <w:proofErr w:type="gramEnd"/>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3" w:name="sub_5337"/>
      <w:r w:rsidRPr="00A23D51">
        <w:rPr>
          <w:rFonts w:ascii="Times New Roman" w:eastAsia="Calibri" w:hAnsi="Times New Roman" w:cs="Times New Roman"/>
          <w:kern w:val="1"/>
          <w:sz w:val="24"/>
          <w:szCs w:val="24"/>
          <w:lang w:eastAsia="ar-S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3"/>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4" w:name="sub_5338"/>
      <w:r w:rsidRPr="00A23D51">
        <w:rPr>
          <w:rFonts w:ascii="Times New Roman" w:eastAsia="Calibri" w:hAnsi="Times New Roman" w:cs="Times New Roman"/>
          <w:kern w:val="1"/>
          <w:sz w:val="24"/>
          <w:szCs w:val="24"/>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4"/>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5" w:name="sub_5339"/>
      <w:r w:rsidRPr="00A23D51">
        <w:rPr>
          <w:rFonts w:ascii="Times New Roman" w:eastAsia="Calibri" w:hAnsi="Times New Roman" w:cs="Times New Roman"/>
          <w:kern w:val="1"/>
          <w:sz w:val="24"/>
          <w:szCs w:val="24"/>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6" w:name="sub_53310"/>
      <w:bookmarkEnd w:id="15"/>
      <w:r w:rsidRPr="00A23D51">
        <w:rPr>
          <w:rFonts w:ascii="Times New Roman" w:eastAsia="Calibri" w:hAnsi="Times New Roman" w:cs="Times New Roman"/>
          <w:kern w:val="1"/>
          <w:sz w:val="24"/>
          <w:szCs w:val="24"/>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7" w:name="sub_53311"/>
      <w:bookmarkEnd w:id="16"/>
      <w:r w:rsidRPr="00A23D51">
        <w:rPr>
          <w:rFonts w:ascii="Times New Roman" w:eastAsia="Calibri" w:hAnsi="Times New Roman" w:cs="Times New Roman"/>
          <w:kern w:val="1"/>
          <w:sz w:val="24"/>
          <w:szCs w:val="24"/>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A23D51">
        <w:rPr>
          <w:rFonts w:ascii="Times New Roman" w:eastAsia="Calibri" w:hAnsi="Times New Roman" w:cs="Times New Roman"/>
          <w:kern w:val="1"/>
          <w:sz w:val="24"/>
          <w:szCs w:val="24"/>
          <w:lang w:eastAsia="ar-SA"/>
        </w:rPr>
        <w:t>производилось устройство поперечной траншеи и ширина раскопки превысила</w:t>
      </w:r>
      <w:proofErr w:type="gramEnd"/>
      <w:r w:rsidRPr="00A23D51">
        <w:rPr>
          <w:rFonts w:ascii="Times New Roman" w:eastAsia="Calibri" w:hAnsi="Times New Roman" w:cs="Times New Roman"/>
          <w:kern w:val="1"/>
          <w:sz w:val="24"/>
          <w:szCs w:val="24"/>
          <w:lang w:eastAsia="ar-SA"/>
        </w:rPr>
        <w:t xml:space="preserve"> 1/50 длины соответствующего участка улицы, дороги, площади.</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8" w:name="sub_53312"/>
      <w:bookmarkEnd w:id="17"/>
      <w:r w:rsidRPr="00A23D51">
        <w:rPr>
          <w:rFonts w:ascii="Times New Roman" w:eastAsia="Calibri" w:hAnsi="Times New Roman" w:cs="Times New Roman"/>
          <w:kern w:val="1"/>
          <w:sz w:val="24"/>
          <w:szCs w:val="24"/>
          <w:lang w:eastAsia="ar-SA"/>
        </w:rPr>
        <w:t xml:space="preserve">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w:t>
      </w:r>
      <w:r w:rsidRPr="00A23D51">
        <w:rPr>
          <w:rFonts w:ascii="Times New Roman" w:eastAsia="Calibri" w:hAnsi="Times New Roman" w:cs="Times New Roman"/>
          <w:kern w:val="1"/>
          <w:sz w:val="24"/>
          <w:szCs w:val="24"/>
          <w:lang w:eastAsia="ar-SA"/>
        </w:rPr>
        <w:lastRenderedPageBreak/>
        <w:t>повторное его восстановление выполняет организация, производившая вскрышные работы.</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kern w:val="1"/>
          <w:sz w:val="24"/>
          <w:szCs w:val="24"/>
          <w:lang w:eastAsia="ar-SA"/>
        </w:rPr>
        <w:t xml:space="preserve">19. </w:t>
      </w:r>
      <w:r w:rsidRPr="00A23D51">
        <w:rPr>
          <w:rFonts w:ascii="Times New Roman" w:eastAsia="Calibri" w:hAnsi="Times New Roman" w:cs="Times New Roman"/>
          <w:sz w:val="24"/>
          <w:szCs w:val="24"/>
          <w:lang w:eastAsia="en-US"/>
        </w:rPr>
        <w:t>Пропуск ливневых и талых вод в местах проведения вскрышных работ и прилегающих к ним территорий обязана обеспечить организация, производящая работы.</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bookmarkStart w:id="19" w:name="sub_53313"/>
      <w:bookmarkEnd w:id="18"/>
      <w:r w:rsidRPr="00A23D51">
        <w:rPr>
          <w:rFonts w:ascii="Times New Roman" w:eastAsia="Calibri" w:hAnsi="Times New Roman" w:cs="Times New Roman"/>
          <w:kern w:val="1"/>
          <w:sz w:val="24"/>
          <w:szCs w:val="24"/>
          <w:lang w:eastAsia="ar-SA"/>
        </w:rPr>
        <w:t>21.</w:t>
      </w:r>
      <w:bookmarkEnd w:id="19"/>
      <w:r w:rsidRPr="00A23D51">
        <w:rPr>
          <w:rFonts w:ascii="Times New Roman" w:eastAsia="Calibri" w:hAnsi="Times New Roman" w:cs="Times New Roman"/>
          <w:sz w:val="24"/>
          <w:szCs w:val="24"/>
          <w:lang w:eastAsia="en-US"/>
        </w:rPr>
        <w:t xml:space="preserve">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A23D51">
        <w:rPr>
          <w:rFonts w:ascii="Times New Roman" w:eastAsia="Calibri" w:hAnsi="Times New Roman" w:cs="Times New Roman"/>
          <w:kern w:val="1"/>
          <w:sz w:val="24"/>
          <w:szCs w:val="24"/>
          <w:lang w:eastAsia="ar-SA"/>
        </w:rPr>
        <w:t>электрокабелей</w:t>
      </w:r>
      <w:proofErr w:type="spellEnd"/>
      <w:r w:rsidRPr="00A23D51">
        <w:rPr>
          <w:rFonts w:ascii="Times New Roman" w:eastAsia="Calibri" w:hAnsi="Times New Roman" w:cs="Times New Roman"/>
          <w:kern w:val="1"/>
          <w:sz w:val="24"/>
          <w:szCs w:val="24"/>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20" w:name="sub_53316"/>
      <w:r w:rsidRPr="00A23D51">
        <w:rPr>
          <w:rFonts w:ascii="Times New Roman" w:eastAsia="Calibri" w:hAnsi="Times New Roman" w:cs="Times New Roman"/>
          <w:kern w:val="1"/>
          <w:sz w:val="24"/>
          <w:szCs w:val="24"/>
          <w:lang w:eastAsia="ar-SA"/>
        </w:rPr>
        <w:t>22. Все указанные работы проводятся за счет сил и сре</w:t>
      </w:r>
      <w:proofErr w:type="gramStart"/>
      <w:r w:rsidRPr="00A23D51">
        <w:rPr>
          <w:rFonts w:ascii="Times New Roman" w:eastAsia="Calibri" w:hAnsi="Times New Roman" w:cs="Times New Roman"/>
          <w:kern w:val="1"/>
          <w:sz w:val="24"/>
          <w:szCs w:val="24"/>
          <w:lang w:eastAsia="ar-SA"/>
        </w:rPr>
        <w:t>дств пр</w:t>
      </w:r>
      <w:proofErr w:type="gramEnd"/>
      <w:r w:rsidRPr="00A23D51">
        <w:rPr>
          <w:rFonts w:ascii="Times New Roman" w:eastAsia="Calibri" w:hAnsi="Times New Roman" w:cs="Times New Roman"/>
          <w:kern w:val="1"/>
          <w:sz w:val="24"/>
          <w:szCs w:val="24"/>
          <w:lang w:eastAsia="ar-SA"/>
        </w:rPr>
        <w:t>едприятий, проводящих земляные работы.</w:t>
      </w:r>
      <w:bookmarkStart w:id="21" w:name="sub_53317"/>
      <w:bookmarkEnd w:id="20"/>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23. При производстве земляных работ запрещается:</w:t>
      </w:r>
    </w:p>
    <w:bookmarkEnd w:id="21"/>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производство земляных работ на дорогах без согласования с ГИБДД УМВД;</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загрязнение прилегающих участков улиц и засорение ливневой канализации, засыпка водопропускных труб, кюветов и газонов;</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вырубка деревьев, кустарников и обнажение их корней без разрешения органа местного самоуправления;</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снос зеленых насаждений, за исключением аварийных работ;</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lastRenderedPageBreak/>
        <w:t xml:space="preserve">- засыпка грунтом крышек люков колодцев и камер, решеток </w:t>
      </w:r>
      <w:proofErr w:type="spellStart"/>
      <w:r w:rsidRPr="00A23D51">
        <w:rPr>
          <w:rFonts w:ascii="Times New Roman" w:eastAsia="Calibri" w:hAnsi="Times New Roman" w:cs="Times New Roman"/>
          <w:kern w:val="1"/>
          <w:sz w:val="24"/>
          <w:szCs w:val="24"/>
          <w:lang w:eastAsia="ar-SA"/>
        </w:rPr>
        <w:t>дождеприемных</w:t>
      </w:r>
      <w:proofErr w:type="spellEnd"/>
      <w:r w:rsidRPr="00A23D51">
        <w:rPr>
          <w:rFonts w:ascii="Times New Roman" w:eastAsia="Calibri"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A23D51">
        <w:rPr>
          <w:rFonts w:ascii="Times New Roman" w:eastAsia="Calibri" w:hAnsi="Times New Roman" w:cs="Times New Roman"/>
          <w:kern w:val="1"/>
          <w:sz w:val="24"/>
          <w:szCs w:val="24"/>
          <w:lang w:eastAsia="ar-SA"/>
        </w:rPr>
        <w:t>- выталкивание грунта из котлована, траншеи, дорожного корыта за пределы границ строительных площадок.</w:t>
      </w:r>
    </w:p>
    <w:p w:rsidR="00FF0EEC" w:rsidRPr="00A23D51"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22" w:name="sub_53318"/>
      <w:r w:rsidRPr="00A23D51">
        <w:rPr>
          <w:rFonts w:ascii="Times New Roman" w:eastAsia="Calibri" w:hAnsi="Times New Roman" w:cs="Times New Roman"/>
          <w:kern w:val="1"/>
          <w:sz w:val="24"/>
          <w:szCs w:val="24"/>
          <w:lang w:eastAsia="ar-SA"/>
        </w:rPr>
        <w:t xml:space="preserve">24. Смотровые и </w:t>
      </w:r>
      <w:proofErr w:type="spellStart"/>
      <w:r w:rsidRPr="00A23D51">
        <w:rPr>
          <w:rFonts w:ascii="Times New Roman" w:eastAsia="Calibri" w:hAnsi="Times New Roman" w:cs="Times New Roman"/>
          <w:kern w:val="1"/>
          <w:sz w:val="24"/>
          <w:szCs w:val="24"/>
          <w:lang w:eastAsia="ar-SA"/>
        </w:rPr>
        <w:t>дождеприемные</w:t>
      </w:r>
      <w:proofErr w:type="spellEnd"/>
      <w:r w:rsidRPr="00A23D51">
        <w:rPr>
          <w:rFonts w:ascii="Times New Roman" w:eastAsia="Calibri" w:hAnsi="Times New Roman" w:cs="Times New Roman"/>
          <w:kern w:val="1"/>
          <w:sz w:val="24"/>
          <w:szCs w:val="24"/>
          <w:lang w:eastAsia="ar-SA"/>
        </w:rPr>
        <w:t xml:space="preserve"> колодцы на улицах и проездах должны восстанавливаться на одном уровне с дорожным покрытием.</w:t>
      </w:r>
    </w:p>
    <w:bookmarkEnd w:id="22"/>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kern w:val="1"/>
          <w:sz w:val="24"/>
          <w:szCs w:val="24"/>
          <w:lang w:eastAsia="ar-SA"/>
        </w:rPr>
        <w:t>25.</w:t>
      </w:r>
      <w:r w:rsidRPr="00A23D51">
        <w:rPr>
          <w:rFonts w:ascii="Times New Roman" w:eastAsia="Calibri" w:hAnsi="Times New Roman" w:cs="Times New Roman"/>
          <w:sz w:val="24"/>
          <w:szCs w:val="24"/>
          <w:lang w:eastAsia="en-US"/>
        </w:rPr>
        <w:t xml:space="preserve">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городского поселения Рощинский направляется уведомление о проведении земляных работ.</w:t>
      </w:r>
      <w:r w:rsidRPr="00A23D51">
        <w:rPr>
          <w:rFonts w:ascii="Times New Roman" w:eastAsia="Calibri" w:hAnsi="Times New Roman" w:cs="Times New Roman"/>
          <w:sz w:val="24"/>
          <w:szCs w:val="24"/>
          <w:shd w:val="clear" w:color="auto" w:fill="FFFFFF"/>
          <w:lang w:eastAsia="en-US"/>
        </w:rPr>
        <w:t xml:space="preserve"> При производстве аварийных работ необходимо выполнять их круглосуточно, без выходных и праздничных дней.</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
    <w:p w:rsidR="00FF0EEC" w:rsidRPr="00A23D51" w:rsidRDefault="00FF0EEC" w:rsidP="00FF0EEC">
      <w:pPr>
        <w:suppressAutoHyphens/>
        <w:spacing w:after="0"/>
        <w:ind w:firstLine="567"/>
        <w:jc w:val="both"/>
        <w:rPr>
          <w:rFonts w:ascii="Times New Roman" w:eastAsia="Times New Roman" w:hAnsi="Times New Roman" w:cs="Times New Roman"/>
          <w:sz w:val="24"/>
          <w:szCs w:val="24"/>
          <w:lang w:eastAsia="en-US"/>
        </w:rPr>
      </w:pPr>
      <w:r w:rsidRPr="00A23D51">
        <w:rPr>
          <w:rFonts w:ascii="Times New Roman" w:eastAsia="Calibri" w:hAnsi="Times New Roman" w:cs="Times New Roman"/>
          <w:kern w:val="1"/>
          <w:sz w:val="24"/>
          <w:szCs w:val="24"/>
          <w:lang w:eastAsia="ar-SA"/>
        </w:rPr>
        <w:t xml:space="preserve">26. </w:t>
      </w:r>
      <w:r w:rsidRPr="00A23D51">
        <w:rPr>
          <w:rFonts w:ascii="Times New Roman" w:eastAsia="Calibri" w:hAnsi="Times New Roman" w:cs="Times New Roman"/>
          <w:sz w:val="24"/>
          <w:szCs w:val="24"/>
          <w:shd w:val="clear" w:color="auto" w:fill="FFFFFF"/>
          <w:lang w:eastAsia="en-US"/>
        </w:rPr>
        <w:t>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где производились земляные работы, в соответствии с документами, регламентирующими производство земляных работ».</w:t>
      </w:r>
      <w:r w:rsidRPr="00A23D51">
        <w:rPr>
          <w:rFonts w:ascii="Times New Roman" w:eastAsia="Times New Roman" w:hAnsi="Times New Roman" w:cs="Times New Roman"/>
          <w:sz w:val="24"/>
          <w:szCs w:val="24"/>
          <w:lang w:eastAsia="en-US"/>
        </w:rPr>
        <w:t xml:space="preserve"> </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28.</w:t>
      </w:r>
      <w:r w:rsidRPr="00A23D51">
        <w:rPr>
          <w:rFonts w:ascii="Times New Roman" w:eastAsia="Times New Roman" w:hAnsi="Times New Roman" w:cs="Times New Roman"/>
          <w:sz w:val="24"/>
          <w:szCs w:val="24"/>
          <w:lang w:eastAsia="en-US"/>
        </w:rPr>
        <w:t xml:space="preserve"> </w:t>
      </w:r>
      <w:r w:rsidRPr="00A23D51">
        <w:rPr>
          <w:rFonts w:ascii="Times New Roman" w:eastAsia="Calibri" w:hAnsi="Times New Roman" w:cs="Times New Roman"/>
          <w:sz w:val="24"/>
          <w:szCs w:val="24"/>
          <w:lang w:eastAsia="en-US"/>
        </w:rPr>
        <w:t>Зеленые насаждения</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1. 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Государственного комитета РФ по строительству и жилищно-коммунальному комплексу от 15.12.1999 № 153), СНиП III-10-75 «Благоустройство </w:t>
      </w:r>
      <w:r w:rsidRPr="00A23D51">
        <w:rPr>
          <w:rFonts w:ascii="Times New Roman" w:eastAsia="Calibri" w:hAnsi="Times New Roman" w:cs="Times New Roman"/>
          <w:sz w:val="24"/>
          <w:szCs w:val="24"/>
          <w:lang w:eastAsia="en-US"/>
        </w:rPr>
        <w:lastRenderedPageBreak/>
        <w:t>территорий».</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 Землепользователи озелененных территорий обязаны:</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2.1. Обеспечить сохранность зеленых насаждений;</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2.2. Осуществлять квалифицированный уход за насаждениями, дорожками и оборудованием в соответствии с утвержденной технологией;</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2.3. 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 деревьях;</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2.4. В летнее время и в сухую погоду производить полив зеленых насаждений;</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2.5. 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418"/>
        <w:gridCol w:w="1535"/>
      </w:tblGrid>
      <w:tr w:rsidR="00A23D51" w:rsidRPr="00A23D51" w:rsidTr="00152136">
        <w:trPr>
          <w:trHeight w:val="628"/>
        </w:trPr>
        <w:tc>
          <w:tcPr>
            <w:tcW w:w="6379" w:type="dxa"/>
            <w:vMerge w:val="restart"/>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A23D51">
              <w:rPr>
                <w:rFonts w:ascii="Times New Roman" w:eastAsia="Calibri" w:hAnsi="Times New Roman" w:cs="Times New Roman"/>
                <w:b/>
                <w:sz w:val="24"/>
                <w:szCs w:val="24"/>
                <w:lang w:eastAsia="en-US"/>
              </w:rPr>
              <w:t xml:space="preserve">Здание и сооружение, объект </w:t>
            </w:r>
            <w:proofErr w:type="gramStart"/>
            <w:r w:rsidRPr="00A23D51">
              <w:rPr>
                <w:rFonts w:ascii="Times New Roman" w:eastAsia="Calibri" w:hAnsi="Times New Roman" w:cs="Times New Roman"/>
                <w:b/>
                <w:sz w:val="24"/>
                <w:szCs w:val="24"/>
                <w:lang w:eastAsia="en-US"/>
              </w:rPr>
              <w:t>инженерного</w:t>
            </w:r>
            <w:proofErr w:type="gramEnd"/>
          </w:p>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A23D51">
              <w:rPr>
                <w:rFonts w:ascii="Times New Roman" w:eastAsia="Calibri" w:hAnsi="Times New Roman" w:cs="Times New Roman"/>
                <w:b/>
                <w:sz w:val="24"/>
                <w:szCs w:val="24"/>
                <w:lang w:eastAsia="en-US"/>
              </w:rPr>
              <w:t>благоустройства</w:t>
            </w:r>
          </w:p>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                                                                                   </w:t>
            </w:r>
          </w:p>
        </w:tc>
        <w:tc>
          <w:tcPr>
            <w:tcW w:w="2953" w:type="dxa"/>
            <w:gridSpan w:val="2"/>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Расстояние (м) до оси ствола</w:t>
            </w:r>
          </w:p>
        </w:tc>
      </w:tr>
      <w:tr w:rsidR="00A23D51" w:rsidRPr="00A23D51" w:rsidTr="00152136">
        <w:trPr>
          <w:trHeight w:val="360"/>
        </w:trPr>
        <w:tc>
          <w:tcPr>
            <w:tcW w:w="6379" w:type="dxa"/>
            <w:vMerge/>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дерева</w:t>
            </w:r>
          </w:p>
        </w:tc>
        <w:tc>
          <w:tcPr>
            <w:tcW w:w="1535"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кустарника</w:t>
            </w:r>
          </w:p>
        </w:tc>
      </w:tr>
      <w:tr w:rsidR="00A23D51" w:rsidRPr="00A23D51" w:rsidTr="00152136">
        <w:trPr>
          <w:trHeight w:val="156"/>
        </w:trPr>
        <w:tc>
          <w:tcPr>
            <w:tcW w:w="6379"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От наружных стен зданий и сооружений                         </w:t>
            </w: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5</w:t>
            </w:r>
          </w:p>
        </w:tc>
        <w:tc>
          <w:tcPr>
            <w:tcW w:w="1535"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1,5</w:t>
            </w:r>
          </w:p>
        </w:tc>
      </w:tr>
      <w:tr w:rsidR="00A23D51" w:rsidRPr="00A23D51" w:rsidTr="00152136">
        <w:trPr>
          <w:trHeight w:val="168"/>
        </w:trPr>
        <w:tc>
          <w:tcPr>
            <w:tcW w:w="6379"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От края тротуаров и садовых дорожек                             </w:t>
            </w: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0,7</w:t>
            </w:r>
          </w:p>
        </w:tc>
        <w:tc>
          <w:tcPr>
            <w:tcW w:w="1535"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0,5</w:t>
            </w:r>
          </w:p>
        </w:tc>
      </w:tr>
      <w:tr w:rsidR="00A23D51" w:rsidRPr="00A23D51" w:rsidTr="00152136">
        <w:trPr>
          <w:trHeight w:val="516"/>
        </w:trPr>
        <w:tc>
          <w:tcPr>
            <w:tcW w:w="6379"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От края проезжей части улиц, кромок укрепленных    обочин дорог или бровок канав      </w:t>
            </w: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w:t>
            </w:r>
          </w:p>
        </w:tc>
        <w:tc>
          <w:tcPr>
            <w:tcW w:w="1535"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w:t>
            </w:r>
          </w:p>
        </w:tc>
      </w:tr>
      <w:tr w:rsidR="00A23D51" w:rsidRPr="00A23D51" w:rsidTr="00152136">
        <w:trPr>
          <w:trHeight w:val="156"/>
        </w:trPr>
        <w:tc>
          <w:tcPr>
            <w:tcW w:w="6379"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 От мачт и опор осветительной сети                                        </w:t>
            </w: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4</w:t>
            </w:r>
          </w:p>
        </w:tc>
        <w:tc>
          <w:tcPr>
            <w:tcW w:w="1535"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w:t>
            </w:r>
          </w:p>
        </w:tc>
      </w:tr>
      <w:tr w:rsidR="00A23D51" w:rsidRPr="00A23D51" w:rsidTr="00152136">
        <w:trPr>
          <w:trHeight w:val="132"/>
        </w:trPr>
        <w:tc>
          <w:tcPr>
            <w:tcW w:w="6379"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bdr w:val="single" w:sz="4" w:space="0" w:color="auto"/>
                <w:lang w:eastAsia="en-US"/>
              </w:rPr>
              <w:t>От подошвы откосов, террас</w:t>
            </w: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w:t>
            </w:r>
          </w:p>
        </w:tc>
        <w:tc>
          <w:tcPr>
            <w:tcW w:w="1535"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05</w:t>
            </w:r>
          </w:p>
        </w:tc>
      </w:tr>
      <w:tr w:rsidR="00A23D51" w:rsidRPr="00A23D51" w:rsidTr="00152136">
        <w:trPr>
          <w:trHeight w:val="540"/>
        </w:trPr>
        <w:tc>
          <w:tcPr>
            <w:tcW w:w="6379"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От подошвы или внутренней грани подпорных стенок  </w:t>
            </w: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w:t>
            </w:r>
          </w:p>
        </w:tc>
        <w:tc>
          <w:tcPr>
            <w:tcW w:w="1535"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w:t>
            </w:r>
          </w:p>
        </w:tc>
      </w:tr>
      <w:tr w:rsidR="00A23D51" w:rsidRPr="00A23D51" w:rsidTr="00152136">
        <w:trPr>
          <w:trHeight w:val="382"/>
        </w:trPr>
        <w:tc>
          <w:tcPr>
            <w:tcW w:w="6379"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A23D51">
              <w:rPr>
                <w:rFonts w:ascii="Times New Roman" w:eastAsia="Calibri" w:hAnsi="Times New Roman" w:cs="Times New Roman"/>
                <w:b/>
                <w:sz w:val="24"/>
                <w:szCs w:val="24"/>
                <w:lang w:eastAsia="en-US"/>
              </w:rPr>
              <w:t xml:space="preserve">От подземных сетей:                                                  </w:t>
            </w: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35"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F0EEC" w:rsidRPr="00A23D51" w:rsidTr="00152136">
        <w:trPr>
          <w:trHeight w:val="1449"/>
        </w:trPr>
        <w:tc>
          <w:tcPr>
            <w:tcW w:w="6379" w:type="dxa"/>
          </w:tcPr>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а) газопроводов, канализации;                                         </w:t>
            </w:r>
          </w:p>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б) тепловых сетей;</w:t>
            </w:r>
          </w:p>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в) водопроводов, дренажей;</w:t>
            </w:r>
          </w:p>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г) силовых кабелей и кабелей связи;                                </w:t>
            </w:r>
          </w:p>
          <w:p w:rsidR="00FF0EEC" w:rsidRPr="00A23D51"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д) коллекторных каналов                                                   </w:t>
            </w:r>
          </w:p>
        </w:tc>
        <w:tc>
          <w:tcPr>
            <w:tcW w:w="1418"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1,5</w:t>
            </w:r>
          </w:p>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w:t>
            </w:r>
          </w:p>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w:t>
            </w:r>
          </w:p>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w:t>
            </w:r>
          </w:p>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w:t>
            </w:r>
          </w:p>
        </w:tc>
        <w:tc>
          <w:tcPr>
            <w:tcW w:w="1535" w:type="dxa"/>
          </w:tcPr>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w:t>
            </w:r>
          </w:p>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w:t>
            </w:r>
          </w:p>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w:t>
            </w:r>
          </w:p>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0,7</w:t>
            </w:r>
          </w:p>
          <w:p w:rsidR="00FF0EEC" w:rsidRPr="00A23D51"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w:t>
            </w:r>
          </w:p>
        </w:tc>
      </w:tr>
    </w:tbl>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23" w:name="_Hlk136281556"/>
      <w:r w:rsidRPr="00A23D51">
        <w:rPr>
          <w:rFonts w:ascii="Times New Roman" w:eastAsia="Calibri" w:hAnsi="Times New Roman" w:cs="Times New Roman"/>
          <w:sz w:val="24"/>
          <w:szCs w:val="24"/>
          <w:lang w:eastAsia="en-US"/>
        </w:rPr>
        <w:t>2.6.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24" w:name="_Hlk136281650"/>
      <w:bookmarkEnd w:id="23"/>
      <w:r w:rsidRPr="00A23D51">
        <w:rPr>
          <w:rFonts w:ascii="Times New Roman" w:eastAsia="Calibri" w:hAnsi="Times New Roman" w:cs="Times New Roman"/>
          <w:sz w:val="24"/>
          <w:szCs w:val="24"/>
          <w:lang w:eastAsia="en-US"/>
        </w:rPr>
        <w:t>2.7.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2.8. Производить комплексный уход за газонами, систематический покос газонов и иной травянистой растительности;</w:t>
      </w: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2.9. Проводить своевременный ремонт ограждений зеленых насаждений.</w:t>
      </w:r>
    </w:p>
    <w:bookmarkEnd w:id="24"/>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 На озелененных территориях не допускается:</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3.1. Складировать любые материалы и мусор (отходы);</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3.2. Устраивать свалки мусора, снега и льда, за исключением чистого снега при расчистке садово-парковых дорожек;</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3.3. Сбрасывать снег с крыш на участки, занятые насаждениями;</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3.4. Сжигать листья, сметать листья в лотки в период массового листопада, засыпать ими стволы деревьев и кустарников;</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3.5. Посыпать солью и другими химическими препаратами дороги, тротуары, пешеходные дорожки в скверах, на бульварах, в парках и лесопарках;</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3.6.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lastRenderedPageBreak/>
        <w:t>3.7. Добывать из деревьев сок, смолу, делать надрезы, надписи и наносить другие механические повреждения;</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3.8. Рвать цветы и ломать ветви деревьев и кустарников;</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3.9. Производить самовольную вырубку и пересадку деревьев и кустарников.</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4. Снос/вырубка зеленых насаждений.</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shd w:val="clear" w:color="auto" w:fill="FFFFFF"/>
          <w:lang w:eastAsia="en-US"/>
        </w:rPr>
        <w:t xml:space="preserve">4.1. </w:t>
      </w:r>
      <w:proofErr w:type="gramStart"/>
      <w:r w:rsidRPr="00A23D51">
        <w:rPr>
          <w:rFonts w:ascii="Times New Roman" w:eastAsia="Calibri" w:hAnsi="Times New Roman" w:cs="Times New Roman"/>
          <w:sz w:val="24"/>
          <w:szCs w:val="24"/>
          <w:lang w:eastAsia="en-US"/>
        </w:rPr>
        <w:t>Выдача разрешения на право вырубки зеленых насаждений осуществляется при условии удаления (снос) 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roofErr w:type="gramEnd"/>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 обеспечения санитарно-эпидемиологических требований к освещенности и инсоляции жилых и иных помещений, зданий;</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2) организации парковок (парковочных мест); предоставление </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4.2. Не требуется получения разрешения на право вырубки зеленых насаждений в случаях:</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 строительства, реконструкции, ремонта объектов капитального строительства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об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FF0EEC" w:rsidRPr="00A23D51" w:rsidRDefault="00FF0EEC" w:rsidP="00FF0EEC">
      <w:pPr>
        <w:widowControl w:val="0"/>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shd w:val="clear" w:color="auto" w:fill="FFFFFF"/>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4) необходимости совершения действий, направленных на предотвращение и ликвидацию последствий аварий, стихийных бедствий, иных чрезвычайных ситуаций, и </w:t>
      </w:r>
      <w:r w:rsidRPr="00A23D51">
        <w:rPr>
          <w:rFonts w:ascii="Times New Roman" w:eastAsia="Calibri" w:hAnsi="Times New Roman" w:cs="Times New Roman"/>
          <w:sz w:val="24"/>
          <w:szCs w:val="24"/>
          <w:lang w:eastAsia="en-US"/>
        </w:rPr>
        <w:lastRenderedPageBreak/>
        <w:t>(или)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A23D51" w:rsidRDefault="00FF0EEC" w:rsidP="00FF0EEC">
      <w:pPr>
        <w:suppressAutoHyphens/>
        <w:spacing w:after="0"/>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4.3. Вырубка зеленых насаждений без разрешения на территории городского поселения Рощинский не допускается, за исключением случаев, указанных в пункте 4.2 настоящих Правил.</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4.4. </w:t>
      </w:r>
      <w:bookmarkStart w:id="25" w:name="_Hlk136441016"/>
      <w:r w:rsidRPr="00A23D51">
        <w:rPr>
          <w:rFonts w:ascii="Times New Roman" w:eastAsia="Calibri" w:hAnsi="Times New Roman" w:cs="Times New Roman"/>
          <w:sz w:val="24"/>
          <w:szCs w:val="24"/>
          <w:shd w:val="clear" w:color="auto" w:fill="FFFFFF"/>
          <w:lang w:eastAsia="en-US"/>
        </w:rPr>
        <w:t xml:space="preserve">Получателями </w:t>
      </w:r>
      <w:r w:rsidRPr="00A23D51">
        <w:rPr>
          <w:rFonts w:ascii="Times New Roman" w:eastAsia="Calibri" w:hAnsi="Times New Roman" w:cs="Times New Roman"/>
          <w:sz w:val="24"/>
          <w:szCs w:val="24"/>
          <w:lang w:eastAsia="en-US"/>
        </w:rPr>
        <w:t xml:space="preserve">разрешения на право вырубки зеленых насаждений (заявителями) </w:t>
      </w:r>
      <w:r w:rsidRPr="00A23D51">
        <w:rPr>
          <w:rFonts w:ascii="Times New Roman" w:eastAsia="Calibri" w:hAnsi="Times New Roman" w:cs="Times New Roman"/>
          <w:sz w:val="24"/>
          <w:szCs w:val="24"/>
          <w:shd w:val="clear" w:color="auto" w:fill="FFFFFF"/>
          <w:lang w:eastAsia="en-US"/>
        </w:rPr>
        <w:t>являются физические лица, индивидуальные предприниматели и юридические лица, желающие осуществить снос/вырубку зеленых насаждений.</w:t>
      </w:r>
      <w:r w:rsidRPr="00A23D51">
        <w:rPr>
          <w:rFonts w:ascii="Times New Roman" w:eastAsia="Calibri" w:hAnsi="Times New Roman" w:cs="Times New Roman"/>
          <w:sz w:val="24"/>
          <w:szCs w:val="24"/>
          <w:lang w:eastAsia="en-US"/>
        </w:rPr>
        <w:t xml:space="preserve"> От имени заявителя имеет право выступать лицо, наделенное соответствующими полномочиями, в порядке, установленном законодательством Российской Федерации.</w:t>
      </w:r>
      <w:bookmarkEnd w:id="25"/>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4.5. </w:t>
      </w:r>
      <w:bookmarkStart w:id="26" w:name="_Hlk140589478"/>
      <w:bookmarkStart w:id="27" w:name="_Hlk136277297"/>
      <w:r w:rsidRPr="00A23D51">
        <w:rPr>
          <w:rFonts w:ascii="Times New Roman" w:eastAsia="Calibri" w:hAnsi="Times New Roman" w:cs="Times New Roman"/>
          <w:sz w:val="24"/>
          <w:szCs w:val="24"/>
          <w:lang w:eastAsia="en-US"/>
        </w:rPr>
        <w:t>К числу документов, необходимых для принятия решения о предоставлении разрешения на право вырубки зеленых насаждений относятся:</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1) заявление, форма которого утверждена Административным регламентом </w:t>
      </w:r>
      <w:r w:rsidRPr="00A23D51">
        <w:rPr>
          <w:rFonts w:asciiTheme="majorBidi" w:eastAsia="Calibri" w:hAnsiTheme="majorBidi" w:cstheme="majorBidi"/>
          <w:sz w:val="24"/>
          <w:szCs w:val="24"/>
          <w:lang w:eastAsia="en-US"/>
        </w:rPr>
        <w:t>предоставления муниципальной услуги</w:t>
      </w:r>
      <w:r w:rsidRPr="00A23D51">
        <w:rPr>
          <w:rFonts w:asciiTheme="majorBidi" w:eastAsia="Calibri" w:hAnsiTheme="majorBidi" w:cstheme="majorBidi"/>
          <w:sz w:val="28"/>
          <w:szCs w:val="28"/>
          <w:lang w:eastAsia="en-US"/>
        </w:rPr>
        <w:t xml:space="preserve"> </w:t>
      </w:r>
      <w:r w:rsidRPr="00A23D51">
        <w:rPr>
          <w:rFonts w:ascii="Times New Roman" w:eastAsia="Calibri" w:hAnsi="Times New Roman" w:cs="Times New Roman"/>
          <w:sz w:val="24"/>
          <w:szCs w:val="24"/>
          <w:lang w:eastAsia="en-US"/>
        </w:rPr>
        <w:t>«Выдача разрешений на право вырубки зеленых насаждений»;</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2) документ, удостоверяющий личность Заявителя (представителя); </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 документ, подтверждающий полномочия представителя действовать от имени Заявителя;</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3) </w:t>
      </w:r>
      <w:proofErr w:type="spellStart"/>
      <w:r w:rsidRPr="00A23D51">
        <w:rPr>
          <w:rFonts w:ascii="Times New Roman" w:eastAsia="Calibri" w:hAnsi="Times New Roman" w:cs="Times New Roman"/>
          <w:sz w:val="24"/>
          <w:szCs w:val="24"/>
          <w:lang w:eastAsia="en-US"/>
        </w:rPr>
        <w:t>дендроплан</w:t>
      </w:r>
      <w:proofErr w:type="spellEnd"/>
      <w:r w:rsidRPr="00A23D51">
        <w:rPr>
          <w:rFonts w:ascii="Times New Roman" w:eastAsia="Calibri" w:hAnsi="Times New Roman" w:cs="Times New Roman"/>
          <w:sz w:val="24"/>
          <w:szCs w:val="24"/>
          <w:lang w:eastAsia="en-US"/>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A23D51">
        <w:rPr>
          <w:rFonts w:ascii="Times New Roman" w:eastAsia="Calibri" w:hAnsi="Times New Roman" w:cs="Times New Roman"/>
          <w:sz w:val="24"/>
          <w:szCs w:val="24"/>
          <w:lang w:eastAsia="en-US"/>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23D51">
        <w:rPr>
          <w:rFonts w:ascii="Times New Roman" w:eastAsia="Calibri" w:hAnsi="Times New Roman" w:cs="Times New Roman"/>
          <w:sz w:val="24"/>
          <w:szCs w:val="24"/>
          <w:lang w:eastAsia="en-US"/>
        </w:rPr>
        <w:t>перечетная</w:t>
      </w:r>
      <w:proofErr w:type="spellEnd"/>
      <w:r w:rsidRPr="00A23D51">
        <w:rPr>
          <w:rFonts w:ascii="Times New Roman" w:eastAsia="Calibri" w:hAnsi="Times New Roman" w:cs="Times New Roman"/>
          <w:sz w:val="24"/>
          <w:szCs w:val="24"/>
          <w:lang w:eastAsia="en-US"/>
        </w:rPr>
        <w:t xml:space="preserve"> ведомость зеленых насаждений); </w:t>
      </w:r>
      <w:proofErr w:type="gramEnd"/>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bookmarkStart w:id="28" w:name="_Hlk136447043"/>
      <w:r w:rsidRPr="00A23D51">
        <w:rPr>
          <w:rFonts w:ascii="Times New Roman" w:eastAsia="Calibri" w:hAnsi="Times New Roman" w:cs="Times New Roman"/>
          <w:sz w:val="24"/>
          <w:szCs w:val="24"/>
          <w:lang w:eastAsia="en-US"/>
        </w:rPr>
        <w:t xml:space="preserve">5) заключение о нарушении естественного освещения в жилом или нежилом помещении, выданное </w:t>
      </w:r>
      <w:r w:rsidRPr="00A23D51">
        <w:rPr>
          <w:rFonts w:ascii="Times New Roman" w:eastAsia="Calibri" w:hAnsi="Times New Roman" w:cs="Times New Roman"/>
          <w:sz w:val="24"/>
          <w:szCs w:val="24"/>
          <w:shd w:val="clear" w:color="auto" w:fill="FFFFFF"/>
          <w:lang w:eastAsia="en-US"/>
        </w:rPr>
        <w:t xml:space="preserve">организацией, имеющей полномочия на проведение соответствующих измерений и подготовку заключений </w:t>
      </w:r>
      <w:r w:rsidRPr="00A23D51">
        <w:rPr>
          <w:rFonts w:ascii="Times New Roman" w:eastAsia="Calibri" w:hAnsi="Times New Roman" w:cs="Times New Roman"/>
          <w:sz w:val="24"/>
          <w:szCs w:val="24"/>
          <w:lang w:eastAsia="en-US"/>
        </w:rPr>
        <w:t>(в случае отсутствия предписания надзорных органов);</w:t>
      </w:r>
    </w:p>
    <w:p w:rsidR="00FF0EEC" w:rsidRPr="00A23D51"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w:t>
      </w:r>
      <w:r w:rsidRPr="00A23D51">
        <w:rPr>
          <w:rFonts w:ascii="Times New Roman" w:eastAsia="Calibri" w:hAnsi="Times New Roman" w:cs="Times New Roman"/>
          <w:sz w:val="24"/>
          <w:szCs w:val="24"/>
          <w:shd w:val="clear" w:color="auto" w:fill="FFFFFF"/>
          <w:lang w:eastAsia="en-US"/>
        </w:rPr>
        <w:t>организацией, имеющей полномочия на проведение соответствующих исследований и подготовку заключений или предписание надзорных органов</w:t>
      </w:r>
      <w:bookmarkEnd w:id="28"/>
      <w:r w:rsidRPr="00A23D51">
        <w:rPr>
          <w:rFonts w:ascii="Times New Roman" w:eastAsia="Calibri" w:hAnsi="Times New Roman" w:cs="Times New Roman"/>
          <w:sz w:val="24"/>
          <w:szCs w:val="24"/>
          <w:lang w:eastAsia="en-US"/>
        </w:rPr>
        <w:t>.</w:t>
      </w:r>
      <w:bookmarkEnd w:id="26"/>
      <w:bookmarkEnd w:id="27"/>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5. Спиленные деревья вывозятся организациями, производящими работы по удалению сухостойных, аварийных, потерявших декоративность деревьев и обрезке </w:t>
      </w:r>
      <w:r w:rsidRPr="00A23D51">
        <w:rPr>
          <w:rFonts w:ascii="Times New Roman" w:eastAsia="Calibri" w:hAnsi="Times New Roman" w:cs="Times New Roman"/>
          <w:sz w:val="24"/>
          <w:szCs w:val="24"/>
          <w:lang w:eastAsia="en-US"/>
        </w:rPr>
        <w:lastRenderedPageBreak/>
        <w:t>ветвей в кронах.</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 суток.</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6. При производстве строительных работ строительные и другие организации обязаны:</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6.1. При производстве замощений и асфальтировании сельских  площадей, дворов, тротуаров оставлять вокруг дерева свободные пространства диаметром не менее 2 м;</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6.2. 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FF0EEC" w:rsidRPr="00A23D51"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7.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озеленения устан</w:t>
      </w:r>
      <w:bookmarkStart w:id="29" w:name="_Hlk136280605"/>
      <w:r w:rsidRPr="00A23D51">
        <w:rPr>
          <w:rFonts w:ascii="Times New Roman" w:eastAsia="Calibri" w:hAnsi="Times New Roman" w:cs="Times New Roman"/>
          <w:sz w:val="24"/>
          <w:szCs w:val="24"/>
          <w:lang w:eastAsia="en-US"/>
        </w:rPr>
        <w:t>авливается Административным регламентом предоставления муниципальной услуги «Выдача разрешений на право вырубки зеленых насаждений».</w:t>
      </w: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30" w:name="_Hlk136280688"/>
      <w:bookmarkEnd w:id="29"/>
      <w:r w:rsidRPr="00A23D51">
        <w:rPr>
          <w:rFonts w:ascii="Times New Roman" w:eastAsia="Calibri" w:hAnsi="Times New Roman" w:cs="Times New Roman"/>
          <w:sz w:val="24"/>
          <w:szCs w:val="24"/>
          <w:shd w:val="clear" w:color="auto" w:fill="FFFFFF"/>
          <w:lang w:eastAsia="en-US"/>
        </w:rPr>
        <w:t xml:space="preserve">8. </w:t>
      </w:r>
      <w:r w:rsidRPr="00A23D51">
        <w:rPr>
          <w:rFonts w:ascii="Times New Roman" w:eastAsia="Calibri" w:hAnsi="Times New Roman" w:cs="Times New Roman"/>
          <w:sz w:val="24"/>
          <w:szCs w:val="24"/>
          <w:lang w:eastAsia="en-US"/>
        </w:rPr>
        <w:t xml:space="preserve">Составление </w:t>
      </w:r>
      <w:proofErr w:type="spellStart"/>
      <w:r w:rsidRPr="00A23D51">
        <w:rPr>
          <w:rFonts w:ascii="Times New Roman" w:eastAsia="Calibri" w:hAnsi="Times New Roman" w:cs="Times New Roman"/>
          <w:sz w:val="24"/>
          <w:szCs w:val="24"/>
          <w:lang w:eastAsia="en-US"/>
        </w:rPr>
        <w:t>дендроплана</w:t>
      </w:r>
      <w:proofErr w:type="spellEnd"/>
      <w:r w:rsidRPr="00A23D51">
        <w:rPr>
          <w:rFonts w:ascii="Times New Roman" w:eastAsia="Calibri" w:hAnsi="Times New Roman" w:cs="Times New Roman"/>
          <w:sz w:val="24"/>
          <w:szCs w:val="24"/>
          <w:lang w:eastAsia="en-US"/>
        </w:rPr>
        <w:t xml:space="preserve"> осуществляется на основании </w:t>
      </w:r>
      <w:proofErr w:type="spellStart"/>
      <w:r w:rsidRPr="00A23D51">
        <w:rPr>
          <w:rFonts w:ascii="Times New Roman" w:eastAsia="Calibri" w:hAnsi="Times New Roman" w:cs="Times New Roman"/>
          <w:sz w:val="24"/>
          <w:szCs w:val="24"/>
          <w:lang w:eastAsia="en-US"/>
        </w:rPr>
        <w:t>геоподосновы</w:t>
      </w:r>
      <w:proofErr w:type="spellEnd"/>
      <w:r w:rsidRPr="00A23D51">
        <w:rPr>
          <w:rFonts w:ascii="Times New Roman" w:eastAsia="Calibri" w:hAnsi="Times New Roman" w:cs="Times New Roman"/>
          <w:sz w:val="24"/>
          <w:szCs w:val="24"/>
          <w:lang w:eastAsia="en-US"/>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При разработке </w:t>
      </w:r>
      <w:proofErr w:type="spellStart"/>
      <w:r w:rsidRPr="00A23D51">
        <w:rPr>
          <w:rFonts w:ascii="Times New Roman" w:eastAsia="Calibri" w:hAnsi="Times New Roman" w:cs="Times New Roman"/>
          <w:sz w:val="24"/>
          <w:szCs w:val="24"/>
          <w:lang w:eastAsia="en-US"/>
        </w:rPr>
        <w:t>дендроплана</w:t>
      </w:r>
      <w:proofErr w:type="spellEnd"/>
      <w:r w:rsidRPr="00A23D51">
        <w:rPr>
          <w:rFonts w:ascii="Times New Roman" w:eastAsia="Calibri" w:hAnsi="Times New Roman" w:cs="Times New Roman"/>
          <w:sz w:val="24"/>
          <w:szCs w:val="24"/>
          <w:lang w:eastAsia="en-US"/>
        </w:rPr>
        <w:t xml:space="preserve"> необходимо сохранять нумерацию растений в соответствии с инвентаризационным планом (при наличии такой возможности).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w:t>
      </w: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31" w:name="_Hlk136283165"/>
      <w:bookmarkEnd w:id="30"/>
      <w:r w:rsidRPr="00A23D51">
        <w:rPr>
          <w:rFonts w:ascii="Times New Roman" w:eastAsia="Calibri" w:hAnsi="Times New Roman" w:cs="Times New Roman"/>
          <w:sz w:val="24"/>
          <w:szCs w:val="24"/>
          <w:lang w:eastAsia="en-US"/>
        </w:rPr>
        <w:t xml:space="preserve">9. Подсев газонных трав на газонах производится по мере необходимости. Рекомендуется использовать устойчивые к </w:t>
      </w:r>
      <w:proofErr w:type="spellStart"/>
      <w:r w:rsidRPr="00A23D51">
        <w:rPr>
          <w:rFonts w:ascii="Times New Roman" w:eastAsia="Calibri" w:hAnsi="Times New Roman" w:cs="Times New Roman"/>
          <w:sz w:val="24"/>
          <w:szCs w:val="24"/>
          <w:lang w:eastAsia="en-US"/>
        </w:rPr>
        <w:t>вытаптыванию</w:t>
      </w:r>
      <w:proofErr w:type="spellEnd"/>
      <w:r w:rsidRPr="00A23D51">
        <w:rPr>
          <w:rFonts w:ascii="Times New Roman" w:eastAsia="Calibri" w:hAnsi="Times New Roman" w:cs="Times New Roman"/>
          <w:sz w:val="24"/>
          <w:szCs w:val="24"/>
          <w:lang w:eastAsia="en-US"/>
        </w:rPr>
        <w:t xml:space="preserve"> сорта трав. Полив газонов и цветников рекомендуется производить в утреннее или вечернее время по мере необходимости.</w:t>
      </w: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10.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p>
    <w:p w:rsidR="00FF0EEC" w:rsidRPr="00A23D51"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p>
    <w:p w:rsidR="00FF0EEC" w:rsidRPr="00A23D51" w:rsidRDefault="00FF0EEC" w:rsidP="00FF0EEC">
      <w:pPr>
        <w:suppressAutoHyphens/>
        <w:spacing w:after="0" w:line="240" w:lineRule="auto"/>
        <w:ind w:firstLine="567"/>
        <w:jc w:val="center"/>
        <w:rPr>
          <w:rFonts w:ascii="Times New Roman" w:eastAsia="Calibri" w:hAnsi="Times New Roman" w:cs="Times New Roman"/>
          <w:bCs/>
          <w:sz w:val="24"/>
          <w:szCs w:val="24"/>
          <w:lang w:eastAsia="en-US"/>
        </w:rPr>
      </w:pPr>
      <w:r w:rsidRPr="00A23D51">
        <w:rPr>
          <w:rFonts w:ascii="Times New Roman" w:eastAsia="Calibri" w:hAnsi="Times New Roman" w:cs="Times New Roman"/>
          <w:b/>
          <w:sz w:val="24"/>
          <w:szCs w:val="24"/>
          <w:lang w:eastAsia="en-US"/>
        </w:rPr>
        <w:t xml:space="preserve">Статья 29. </w:t>
      </w:r>
      <w:r w:rsidRPr="00A23D51">
        <w:rPr>
          <w:rFonts w:ascii="Times New Roman" w:eastAsia="Calibri" w:hAnsi="Times New Roman" w:cs="Times New Roman"/>
          <w:bCs/>
          <w:sz w:val="24"/>
          <w:szCs w:val="24"/>
          <w:lang w:eastAsia="en-US"/>
        </w:rPr>
        <w:t>Согласование архитектурно-градостроительного облика объекта капитального строительства.</w:t>
      </w:r>
    </w:p>
    <w:p w:rsidR="00FF0EEC" w:rsidRPr="00A23D51" w:rsidRDefault="00FF0EEC" w:rsidP="00FF0EEC">
      <w:pPr>
        <w:suppressAutoHyphens/>
        <w:spacing w:after="0" w:line="240" w:lineRule="auto"/>
        <w:ind w:firstLine="567"/>
        <w:jc w:val="center"/>
        <w:rPr>
          <w:rFonts w:ascii="Times New Roman" w:eastAsia="Calibri" w:hAnsi="Times New Roman" w:cs="Times New Roman"/>
          <w:bCs/>
          <w:i/>
          <w:sz w:val="24"/>
          <w:szCs w:val="24"/>
          <w:lang w:eastAsia="en-US"/>
        </w:rPr>
      </w:pPr>
      <w:proofErr w:type="gramStart"/>
      <w:r w:rsidRPr="00A23D51">
        <w:rPr>
          <w:rFonts w:ascii="Times New Roman" w:eastAsia="Calibri" w:hAnsi="Times New Roman" w:cs="Times New Roman"/>
          <w:bCs/>
          <w:i/>
          <w:sz w:val="24"/>
          <w:szCs w:val="24"/>
          <w:lang w:eastAsia="en-US"/>
        </w:rPr>
        <w:t xml:space="preserve">(статья 29 настоящих Правил вступает в силу после установления в Правилах землепользования и застройки </w:t>
      </w:r>
      <w:proofErr w:type="spellStart"/>
      <w:r w:rsidRPr="00A23D51">
        <w:rPr>
          <w:rFonts w:ascii="Times New Roman" w:eastAsia="Calibri" w:hAnsi="Times New Roman" w:cs="Times New Roman"/>
          <w:bCs/>
          <w:i/>
          <w:sz w:val="24"/>
          <w:szCs w:val="24"/>
          <w:lang w:eastAsia="en-US"/>
        </w:rPr>
        <w:t>г.п</w:t>
      </w:r>
      <w:proofErr w:type="spellEnd"/>
      <w:r w:rsidRPr="00A23D51">
        <w:rPr>
          <w:rFonts w:ascii="Times New Roman" w:eastAsia="Calibri" w:hAnsi="Times New Roman" w:cs="Times New Roman"/>
          <w:bCs/>
          <w:i/>
          <w:sz w:val="24"/>
          <w:szCs w:val="24"/>
          <w:lang w:eastAsia="en-US"/>
        </w:rPr>
        <w:t>.</w:t>
      </w:r>
      <w:proofErr w:type="gramEnd"/>
      <w:r w:rsidRPr="00A23D51">
        <w:rPr>
          <w:rFonts w:ascii="Times New Roman" w:eastAsia="Calibri" w:hAnsi="Times New Roman" w:cs="Times New Roman"/>
          <w:bCs/>
          <w:i/>
          <w:sz w:val="24"/>
          <w:szCs w:val="24"/>
          <w:lang w:eastAsia="en-US"/>
        </w:rPr>
        <w:t xml:space="preserve"> </w:t>
      </w:r>
      <w:proofErr w:type="gramStart"/>
      <w:r w:rsidRPr="00A23D51">
        <w:rPr>
          <w:rFonts w:ascii="Times New Roman" w:eastAsia="Calibri" w:hAnsi="Times New Roman" w:cs="Times New Roman"/>
          <w:bCs/>
          <w:i/>
          <w:sz w:val="24"/>
          <w:szCs w:val="24"/>
          <w:lang w:eastAsia="en-US"/>
        </w:rPr>
        <w:t>Рощинский требований к архитектурно-градостроительному облику)</w:t>
      </w:r>
      <w:proofErr w:type="gramEnd"/>
    </w:p>
    <w:p w:rsidR="00FF0EEC" w:rsidRPr="00A23D51" w:rsidRDefault="00FF0EEC" w:rsidP="00FF0EEC">
      <w:pPr>
        <w:suppressAutoHyphens/>
        <w:spacing w:after="0" w:line="240" w:lineRule="auto"/>
        <w:ind w:firstLine="567"/>
        <w:jc w:val="center"/>
        <w:rPr>
          <w:rFonts w:ascii="Times New Roman" w:eastAsia="Calibri" w:hAnsi="Times New Roman" w:cs="Times New Roman"/>
          <w:bCs/>
          <w:sz w:val="24"/>
          <w:szCs w:val="24"/>
          <w:lang w:eastAsia="en-US"/>
        </w:rPr>
      </w:pPr>
    </w:p>
    <w:p w:rsidR="00FF0EEC" w:rsidRPr="00A23D51"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 xml:space="preserve">1. </w:t>
      </w:r>
      <w:proofErr w:type="gramStart"/>
      <w:r w:rsidRPr="00A23D51">
        <w:rPr>
          <w:rFonts w:ascii="Times New Roman" w:eastAsia="Calibri" w:hAnsi="Times New Roman" w:cs="Times New Roman"/>
          <w:sz w:val="24"/>
          <w:szCs w:val="24"/>
          <w:lang w:eastAsia="en-US"/>
        </w:rPr>
        <w:t xml:space="preserve">Архитектурно-градостроительный облик – внешний облик здания, строения, сооружения,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w:t>
      </w:r>
      <w:proofErr w:type="gramEnd"/>
    </w:p>
    <w:p w:rsidR="00FF0EEC" w:rsidRPr="00A23D51"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2. Архитектурно-градостроительный облик объекта подлежит согласованию с администрацией городского поселения Рощинский.</w:t>
      </w:r>
    </w:p>
    <w:p w:rsidR="00FF0EEC" w:rsidRPr="00A23D51"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 Согласование архитектурно-градостроительного облика объекта капитального строительства не требуется в отношении:</w:t>
      </w:r>
    </w:p>
    <w:p w:rsidR="00FF0EEC" w:rsidRPr="00A23D51"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FF0EEC" w:rsidRPr="00A23D51"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lastRenderedPageBreak/>
        <w:t>2) объектов, для строительства или реконструкции которых не требуется получение разрешения на строительство;</w:t>
      </w:r>
    </w:p>
    <w:p w:rsidR="00FF0EEC" w:rsidRPr="00A23D51"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3) объектов, расположенных на земельных участках, находящихся в пользовании учреждений, исполняющих наказание;</w:t>
      </w:r>
    </w:p>
    <w:p w:rsidR="00FF0EEC" w:rsidRPr="00A23D51"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5) гидротехнических сооружений;</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6) объектов и инженерных сооружений, предназначенных для производства и поставок товаров в сферах электр</w:t>
      </w:r>
      <w:proofErr w:type="gramStart"/>
      <w:r w:rsidRPr="00A23D51">
        <w:rPr>
          <w:rFonts w:ascii="Times New Roman" w:eastAsia="Calibri" w:hAnsi="Times New Roman" w:cs="Times New Roman"/>
          <w:sz w:val="24"/>
          <w:szCs w:val="24"/>
          <w:lang w:eastAsia="en-US"/>
        </w:rPr>
        <w:t>о-</w:t>
      </w:r>
      <w:proofErr w:type="gramEnd"/>
      <w:r w:rsidRPr="00A23D51">
        <w:rPr>
          <w:rFonts w:ascii="Times New Roman" w:eastAsia="Calibri" w:hAnsi="Times New Roman" w:cs="Times New Roman"/>
          <w:sz w:val="24"/>
          <w:szCs w:val="24"/>
          <w:lang w:eastAsia="en-US"/>
        </w:rPr>
        <w:t>, газо-, тепло-, водоснабжения и водоотведения;</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7) подземных сооружений;</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10) объектов капитального строительства, предназначенных для обезвреживания, размещения и утилизации медицинских отходов;</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11) объектов капитального строительства, предназначенных для хранения, переработки и утилизации биологических отходов;</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12) объектов капитального строительства, связанных с обращением с радиоактивными отходами;</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13) объектов капитального строительства, связанных с обращением веществ, разрушающих озоновый слой;</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14) объектов использования атомной энергии;</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16) опасных производственных объектов, определяемых в соответствии с законодательством Российской Федерации.</w:t>
      </w:r>
    </w:p>
    <w:p w:rsidR="00FF0EEC" w:rsidRPr="00A23D51"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17) иных объектов, определенных Правительством Российской Федерации, нормативными правовыми актами Самарской области</w:t>
      </w:r>
      <w:r w:rsidRPr="00A23D51">
        <w:rPr>
          <w:rFonts w:ascii="Times New Roman" w:eastAsia="Calibri" w:hAnsi="Times New Roman" w:cs="Times New Roman"/>
          <w:sz w:val="24"/>
          <w:szCs w:val="24"/>
          <w:shd w:val="clear" w:color="auto" w:fill="FFFFFF"/>
          <w:lang w:eastAsia="en-US"/>
        </w:rPr>
        <w:t>.</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4. </w:t>
      </w:r>
      <w:proofErr w:type="gramStart"/>
      <w:r w:rsidRPr="00A23D51">
        <w:rPr>
          <w:rFonts w:ascii="Times New Roman" w:eastAsia="Calibri" w:hAnsi="Times New Roman" w:cs="Times New Roman"/>
          <w:sz w:val="24"/>
          <w:szCs w:val="24"/>
          <w:lang w:eastAsia="en-US"/>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57_3 Градостроительного кодекса Российской Федерации (далее - заявитель), подает в уполномоченный орган местного самоуправления заявление, которое содержит:</w:t>
      </w:r>
      <w:proofErr w:type="gramEnd"/>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в) наименование объекта капитального строительства, архитектурный облик которого согласовывается.</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5. К заявлению, указанному в пункте 4, прилагаются следующие разделы проектной документации объекта капитального строительства:</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а) пояснительная записка;</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б) схема планировочной организации земельного участка;</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A23D51">
        <w:rPr>
          <w:rFonts w:ascii="Times New Roman" w:eastAsia="Calibri" w:hAnsi="Times New Roman" w:cs="Times New Roman"/>
          <w:sz w:val="24"/>
          <w:szCs w:val="24"/>
          <w:lang w:eastAsia="en-US"/>
        </w:rPr>
        <w:t>в) объемно-планировочные и архитектурные решения.</w:t>
      </w:r>
    </w:p>
    <w:p w:rsidR="00FF0EEC" w:rsidRPr="00A23D51"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shd w:val="clear" w:color="auto" w:fill="FFFFFF"/>
          <w:lang w:eastAsia="en-US"/>
        </w:rPr>
      </w:pPr>
      <w:r w:rsidRPr="00A23D51">
        <w:rPr>
          <w:rFonts w:ascii="Times New Roman" w:eastAsia="Calibri" w:hAnsi="Times New Roman" w:cs="Times New Roman"/>
          <w:sz w:val="24"/>
          <w:szCs w:val="24"/>
          <w:lang w:eastAsia="en-US"/>
        </w:rPr>
        <w:t xml:space="preserve">6. </w:t>
      </w:r>
      <w:r w:rsidRPr="00A23D51">
        <w:rPr>
          <w:rFonts w:ascii="Times New Roman" w:eastAsia="Calibri" w:hAnsi="Times New Roman" w:cs="Times New Roman"/>
          <w:sz w:val="24"/>
          <w:szCs w:val="24"/>
          <w:shd w:val="clear" w:color="auto" w:fill="FFFFFF"/>
          <w:lang w:eastAsia="en-US"/>
        </w:rPr>
        <w:t xml:space="preserve">По результатам рассмотрения разделов проектной документации Администрация </w:t>
      </w:r>
      <w:r w:rsidRPr="00A23D51">
        <w:rPr>
          <w:rFonts w:ascii="Times New Roman" w:eastAsia="Calibri" w:hAnsi="Times New Roman" w:cs="Times New Roman"/>
          <w:sz w:val="24"/>
          <w:szCs w:val="24"/>
          <w:lang w:eastAsia="en-US"/>
        </w:rPr>
        <w:t>городского поселения Рощинский</w:t>
      </w:r>
      <w:r w:rsidRPr="00A23D51">
        <w:rPr>
          <w:rFonts w:ascii="Times New Roman" w:eastAsia="Calibri" w:hAnsi="Times New Roman" w:cs="Times New Roman"/>
          <w:sz w:val="24"/>
          <w:szCs w:val="24"/>
          <w:shd w:val="clear" w:color="auto" w:fill="FFFFFF"/>
          <w:lang w:eastAsia="en-US"/>
        </w:rPr>
        <w:t xml:space="preserve"> принимает решение о согласовании архитектурно-градостроительного облика объекта капитального строительства или об отказе в его </w:t>
      </w:r>
      <w:r w:rsidRPr="00A23D51">
        <w:rPr>
          <w:rFonts w:ascii="Times New Roman" w:eastAsia="Calibri" w:hAnsi="Times New Roman" w:cs="Times New Roman"/>
          <w:sz w:val="24"/>
          <w:szCs w:val="24"/>
          <w:shd w:val="clear" w:color="auto" w:fill="FFFFFF"/>
          <w:lang w:eastAsia="en-US"/>
        </w:rPr>
        <w:lastRenderedPageBreak/>
        <w:t>согласовании, которые направляются заявителю в течение 10 рабочих дней со дня получения заявления и прилагаемых разделов проектной документации способом, которым они были поданы.</w:t>
      </w:r>
    </w:p>
    <w:p w:rsidR="00FF0EEC" w:rsidRPr="00A23D51" w:rsidRDefault="00FF0EEC" w:rsidP="00FF0EEC">
      <w:pPr>
        <w:shd w:val="clear" w:color="auto" w:fill="FFFFFF"/>
        <w:suppressAutoHyphens/>
        <w:spacing w:after="0" w:line="240" w:lineRule="auto"/>
        <w:jc w:val="both"/>
        <w:textAlignment w:val="baseline"/>
        <w:rPr>
          <w:rFonts w:ascii="Times New Roman" w:eastAsia="Calibri" w:hAnsi="Times New Roman" w:cs="Times New Roman"/>
          <w:sz w:val="24"/>
          <w:szCs w:val="24"/>
          <w:shd w:val="clear" w:color="auto" w:fill="FFFFFF"/>
          <w:lang w:eastAsia="en-US"/>
        </w:rPr>
      </w:pPr>
      <w:r w:rsidRPr="00A23D51">
        <w:rPr>
          <w:rFonts w:ascii="Times New Roman" w:eastAsia="Calibri" w:hAnsi="Times New Roman" w:cs="Times New Roman"/>
          <w:sz w:val="24"/>
          <w:szCs w:val="24"/>
          <w:shd w:val="clear" w:color="auto" w:fill="FFFFFF"/>
          <w:lang w:eastAsia="en-US"/>
        </w:rPr>
        <w:t xml:space="preserve">7.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A23D51">
        <w:rPr>
          <w:rFonts w:ascii="Times New Roman" w:eastAsia="Calibri" w:hAnsi="Times New Roman" w:cs="Times New Roman"/>
          <w:sz w:val="24"/>
          <w:szCs w:val="24"/>
          <w:shd w:val="clear" w:color="auto" w:fill="FFFFFF"/>
          <w:lang w:eastAsia="en-US"/>
        </w:rPr>
        <w:t>архитектурных решений</w:t>
      </w:r>
      <w:proofErr w:type="gramEnd"/>
      <w:r w:rsidRPr="00A23D51">
        <w:rPr>
          <w:rFonts w:ascii="Times New Roman" w:eastAsia="Calibri" w:hAnsi="Times New Roman" w:cs="Times New Roman"/>
          <w:sz w:val="24"/>
          <w:szCs w:val="24"/>
          <w:shd w:val="clear" w:color="auto" w:fill="FFFFFF"/>
          <w:lang w:eastAsia="en-US"/>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bookmarkEnd w:id="31"/>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30.</w:t>
      </w:r>
      <w:r w:rsidRPr="00A23D51">
        <w:rPr>
          <w:rFonts w:ascii="Times New Roman" w:eastAsia="Times New Roman" w:hAnsi="Times New Roman" w:cs="Times New Roman"/>
          <w:sz w:val="24"/>
          <w:szCs w:val="24"/>
          <w:lang w:eastAsia="en-US"/>
        </w:rPr>
        <w:t xml:space="preserve"> Мероприятия по выявлению карантинных и ядовитых растений, борьбе с ними, локализации, ликвидации их очагов</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Мероприятия по выявлению карантинных и ядовитых растений, борьбе с ними, локализации, ликвидации их очагов осуществляются: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физическими 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Администрацией городского поселения Рощинский муниципального района Волжский Самарской области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В целях своевременного выявления карантинных и ядовитых растений лица, указанные в пункте 1 настоящей статьи, собственными силами либо с привлечением третьих лиц (в том числе специализированной организации):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проводят систематические обследования территорий;</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проводят фитосанитарные мероприятия по локализации и ликвидации карантинных и ядовитых растений.</w:t>
      </w:r>
    </w:p>
    <w:p w:rsidR="00FF0EEC" w:rsidRPr="00A23D51" w:rsidRDefault="00FF0EEC" w:rsidP="00FF0EEC">
      <w:pPr>
        <w:suppressAutoHyphens/>
        <w:spacing w:after="0" w:line="240" w:lineRule="auto"/>
        <w:rPr>
          <w:rFonts w:ascii="Times New Roman" w:eastAsia="Times New Roman" w:hAnsi="Times New Roman" w:cs="Times New Roman"/>
          <w:b/>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31.</w:t>
      </w:r>
      <w:r w:rsidRPr="00A23D51">
        <w:rPr>
          <w:rFonts w:ascii="Times New Roman" w:eastAsia="Times New Roman" w:hAnsi="Times New Roman" w:cs="Times New Roman"/>
          <w:sz w:val="24"/>
          <w:szCs w:val="24"/>
          <w:lang w:eastAsia="en-US"/>
        </w:rPr>
        <w:t xml:space="preserve"> Формы общественного участия в принятии решений и реализации проектов по благоустройству</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Участие граждан в процессе принятия решений и реализации проектов по благоустройству на территории городского поселения </w:t>
      </w:r>
      <w:proofErr w:type="gramStart"/>
      <w:r w:rsidRPr="00A23D51">
        <w:rPr>
          <w:rFonts w:ascii="Times New Roman" w:eastAsia="Times New Roman" w:hAnsi="Times New Roman" w:cs="Times New Roman"/>
          <w:sz w:val="24"/>
          <w:szCs w:val="24"/>
          <w:lang w:eastAsia="en-US"/>
        </w:rPr>
        <w:t>осуществляется</w:t>
      </w:r>
      <w:proofErr w:type="gramEnd"/>
      <w:r w:rsidRPr="00A23D51">
        <w:rPr>
          <w:rFonts w:ascii="Times New Roman" w:eastAsia="Times New Roman" w:hAnsi="Times New Roman" w:cs="Times New Roman"/>
          <w:sz w:val="24"/>
          <w:szCs w:val="24"/>
          <w:lang w:eastAsia="en-US"/>
        </w:rPr>
        <w:t xml:space="preserve"> в том числе в следующих формах общественного участия: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совместное определение целей и задач по развитию территории, инвентаризация проблем и потенциалов среды;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консультации в выборе типов покрытий с учетом функционального зонирования территории;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консультации по предполагаемым типам озеленения;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lastRenderedPageBreak/>
        <w:t>– консультации по предполагаемым типам освещения и осветительного оборудования;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одобрение проектов по благоустройству;</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Информирование осуществляется: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 на официальном сайте Администрации городского поселения Рощинский муниципального района </w:t>
      </w:r>
      <w:proofErr w:type="gramStart"/>
      <w:r w:rsidRPr="00A23D51">
        <w:rPr>
          <w:rFonts w:ascii="Times New Roman" w:eastAsia="Times New Roman" w:hAnsi="Times New Roman" w:cs="Times New Roman"/>
          <w:sz w:val="24"/>
          <w:szCs w:val="24"/>
          <w:lang w:eastAsia="en-US"/>
        </w:rPr>
        <w:t>Волжский</w:t>
      </w:r>
      <w:proofErr w:type="gramEnd"/>
      <w:r w:rsidRPr="00A23D51">
        <w:rPr>
          <w:rFonts w:ascii="Times New Roman" w:eastAsia="Times New Roman" w:hAnsi="Times New Roman" w:cs="Times New Roman"/>
          <w:sz w:val="24"/>
          <w:szCs w:val="24"/>
          <w:lang w:eastAsia="en-US"/>
        </w:rPr>
        <w:t xml:space="preserve"> Самарской области и иных </w:t>
      </w:r>
      <w:proofErr w:type="spellStart"/>
      <w:r w:rsidRPr="00A23D51">
        <w:rPr>
          <w:rFonts w:ascii="Times New Roman" w:eastAsia="Times New Roman" w:hAnsi="Times New Roman" w:cs="Times New Roman"/>
          <w:sz w:val="24"/>
          <w:szCs w:val="24"/>
          <w:lang w:eastAsia="en-US"/>
        </w:rPr>
        <w:t>интернет-ресурсах</w:t>
      </w:r>
      <w:proofErr w:type="spellEnd"/>
      <w:r w:rsidRPr="00A23D51">
        <w:rPr>
          <w:rFonts w:ascii="Times New Roman" w:eastAsia="Times New Roman" w:hAnsi="Times New Roman" w:cs="Times New Roman"/>
          <w:sz w:val="24"/>
          <w:szCs w:val="24"/>
          <w:lang w:eastAsia="en-US"/>
        </w:rPr>
        <w:t>;</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 средствах массовой информации;</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в социальных сетях.</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32.</w:t>
      </w:r>
      <w:r w:rsidRPr="00A23D51">
        <w:rPr>
          <w:rFonts w:ascii="Times New Roman" w:eastAsia="Times New Roman" w:hAnsi="Times New Roman" w:cs="Times New Roman"/>
          <w:sz w:val="24"/>
          <w:szCs w:val="24"/>
          <w:lang w:eastAsia="en-US"/>
        </w:rPr>
        <w:t xml:space="preserve"> Механизмы общественного участия в принятии решений и реализации проектов по благоустройству</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1. Механизмы общественного участия:</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F0EEC" w:rsidRPr="00A23D51"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A23D51">
        <w:rPr>
          <w:rFonts w:ascii="Times New Roman" w:eastAsia="Times New Roman" w:hAnsi="Times New Roman" w:cs="Times New Roman"/>
          <w:sz w:val="24"/>
          <w:szCs w:val="24"/>
          <w:lang w:eastAsia="en-US"/>
        </w:rPr>
        <w:t>– используются следующие инструменты: анкетирование, опросы, интервьюирование, картирование, проведение групповой работы,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школьные проекты (рисунки, сочинения, пожелания, макеты), проведение оценки эксплуатации территории.</w:t>
      </w:r>
      <w:proofErr w:type="gramEnd"/>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2. Создание комфортной среды необходимо </w:t>
      </w:r>
      <w:proofErr w:type="gramStart"/>
      <w:r w:rsidRPr="00A23D51">
        <w:rPr>
          <w:rFonts w:ascii="Times New Roman" w:eastAsia="Times New Roman" w:hAnsi="Times New Roman" w:cs="Times New Roman"/>
          <w:sz w:val="24"/>
          <w:szCs w:val="24"/>
          <w:lang w:eastAsia="en-US"/>
        </w:rPr>
        <w:t>направлять</w:t>
      </w:r>
      <w:proofErr w:type="gramEnd"/>
      <w:r w:rsidRPr="00A23D51">
        <w:rPr>
          <w:rFonts w:ascii="Times New Roman" w:eastAsia="Times New Roman" w:hAnsi="Times New Roman" w:cs="Times New Roman"/>
          <w:sz w:val="24"/>
          <w:szCs w:val="24"/>
          <w:lang w:eastAsia="en-US"/>
        </w:rPr>
        <w:t xml:space="preserve"> в том числе и на повышение привлекательности городского поселения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3. При проектировании объектов благоустройства жилой среды, дорог, объектов культурно-бытового обслуживания необходимо обеспечивать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rsidR="00FF0EEC" w:rsidRPr="00A23D51"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A23D51">
        <w:rPr>
          <w:rFonts w:ascii="Times New Roman" w:eastAsia="Times New Roman" w:hAnsi="Times New Roman" w:cs="Times New Roman"/>
          <w:b/>
          <w:sz w:val="24"/>
          <w:szCs w:val="24"/>
          <w:lang w:eastAsia="en-US"/>
        </w:rPr>
        <w:t>Статья 33.</w:t>
      </w:r>
      <w:r w:rsidRPr="00A23D51">
        <w:rPr>
          <w:rFonts w:ascii="Times New Roman" w:eastAsia="Times New Roman" w:hAnsi="Times New Roman" w:cs="Times New Roman"/>
          <w:sz w:val="24"/>
          <w:szCs w:val="24"/>
          <w:lang w:eastAsia="en-US"/>
        </w:rPr>
        <w:t xml:space="preserve"> Контроль и ответственность</w:t>
      </w:r>
    </w:p>
    <w:p w:rsidR="00FF0EEC" w:rsidRPr="00A23D51"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 xml:space="preserve">1. </w:t>
      </w:r>
      <w:proofErr w:type="gramStart"/>
      <w:r w:rsidRPr="00A23D51">
        <w:rPr>
          <w:rFonts w:ascii="Times New Roman" w:eastAsia="Times New Roman" w:hAnsi="Times New Roman" w:cs="Times New Roman"/>
          <w:sz w:val="24"/>
          <w:szCs w:val="24"/>
          <w:lang w:eastAsia="en-US"/>
        </w:rPr>
        <w:t>Контроль за</w:t>
      </w:r>
      <w:proofErr w:type="gramEnd"/>
      <w:r w:rsidRPr="00A23D51">
        <w:rPr>
          <w:rFonts w:ascii="Times New Roman" w:eastAsia="Times New Roman" w:hAnsi="Times New Roman" w:cs="Times New Roman"/>
          <w:sz w:val="24"/>
          <w:szCs w:val="24"/>
          <w:lang w:eastAsia="en-US"/>
        </w:rPr>
        <w:t xml:space="preserve"> выполнением настоящих Правил осуществляют органы местного самоуправления городского поселения в соответствии с их компетенцией.</w:t>
      </w:r>
    </w:p>
    <w:p w:rsidR="00FF0EEC" w:rsidRPr="00A23D51"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A23D51">
        <w:rPr>
          <w:rFonts w:ascii="Times New Roman" w:eastAsia="Times New Roman" w:hAnsi="Times New Roman" w:cs="Times New Roman"/>
          <w:sz w:val="24"/>
          <w:szCs w:val="24"/>
          <w:lang w:eastAsia="en-US"/>
        </w:rPr>
        <w:t>2. За нарушение настоящих Правил физические лица, должностные и юридические лица, индивидуальные предприниматели несут ответственность в соответствии с действующим законодательством.</w:t>
      </w:r>
    </w:p>
    <w:p w:rsidR="00FF0EEC" w:rsidRPr="00A23D51" w:rsidRDefault="00FF0EEC" w:rsidP="00FF0EEC">
      <w:pPr>
        <w:suppressAutoHyphens/>
        <w:ind w:firstLine="567"/>
        <w:jc w:val="both"/>
        <w:rPr>
          <w:rFonts w:ascii="Calibri" w:eastAsia="Calibri" w:hAnsi="Calibri" w:cs="Tahoma"/>
          <w:lang w:eastAsia="en-US"/>
        </w:rPr>
      </w:pPr>
    </w:p>
    <w:bookmarkEnd w:id="0"/>
    <w:p w:rsidR="00A15DA4" w:rsidRPr="00A23D51" w:rsidRDefault="00A15DA4" w:rsidP="00FF0EEC">
      <w:pPr>
        <w:spacing w:after="0" w:line="240" w:lineRule="auto"/>
        <w:jc w:val="center"/>
        <w:rPr>
          <w:rFonts w:ascii="Times New Roman" w:eastAsia="Times New Roman" w:hAnsi="Times New Roman" w:cs="Times New Roman"/>
          <w:sz w:val="24"/>
          <w:szCs w:val="24"/>
        </w:rPr>
      </w:pPr>
    </w:p>
    <w:sectPr w:rsidR="00A15DA4" w:rsidRPr="00A23D51" w:rsidSect="0044394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535E87"/>
    <w:multiLevelType w:val="multilevel"/>
    <w:tmpl w:val="33C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54"/>
    <w:rsid w:val="00013AAE"/>
    <w:rsid w:val="00061AF9"/>
    <w:rsid w:val="000930E2"/>
    <w:rsid w:val="0009753F"/>
    <w:rsid w:val="000B0238"/>
    <w:rsid w:val="000C313E"/>
    <w:rsid w:val="000D3838"/>
    <w:rsid w:val="000F2A90"/>
    <w:rsid w:val="001062CE"/>
    <w:rsid w:val="00121625"/>
    <w:rsid w:val="001236F2"/>
    <w:rsid w:val="00131FB0"/>
    <w:rsid w:val="00132C30"/>
    <w:rsid w:val="00152136"/>
    <w:rsid w:val="00157E0D"/>
    <w:rsid w:val="001A6F90"/>
    <w:rsid w:val="00207B35"/>
    <w:rsid w:val="00240354"/>
    <w:rsid w:val="0026572C"/>
    <w:rsid w:val="002A335B"/>
    <w:rsid w:val="002B4EFC"/>
    <w:rsid w:val="0033317F"/>
    <w:rsid w:val="003E599A"/>
    <w:rsid w:val="00425FD5"/>
    <w:rsid w:val="0044394B"/>
    <w:rsid w:val="004640A1"/>
    <w:rsid w:val="00472FE3"/>
    <w:rsid w:val="00484935"/>
    <w:rsid w:val="004D555D"/>
    <w:rsid w:val="00544046"/>
    <w:rsid w:val="00562647"/>
    <w:rsid w:val="005D64E4"/>
    <w:rsid w:val="005F1CD4"/>
    <w:rsid w:val="00604082"/>
    <w:rsid w:val="006276DA"/>
    <w:rsid w:val="006A0EC2"/>
    <w:rsid w:val="006A370E"/>
    <w:rsid w:val="006B4BFC"/>
    <w:rsid w:val="008165C1"/>
    <w:rsid w:val="00816AFB"/>
    <w:rsid w:val="008474FB"/>
    <w:rsid w:val="008C24FA"/>
    <w:rsid w:val="00910508"/>
    <w:rsid w:val="00983549"/>
    <w:rsid w:val="009927D4"/>
    <w:rsid w:val="009A36BD"/>
    <w:rsid w:val="009E37A3"/>
    <w:rsid w:val="00A04EAE"/>
    <w:rsid w:val="00A15DA4"/>
    <w:rsid w:val="00A23D51"/>
    <w:rsid w:val="00A24F44"/>
    <w:rsid w:val="00A254E2"/>
    <w:rsid w:val="00A51FE1"/>
    <w:rsid w:val="00A5762C"/>
    <w:rsid w:val="00A60BB9"/>
    <w:rsid w:val="00A919D5"/>
    <w:rsid w:val="00AC7B17"/>
    <w:rsid w:val="00AD2B3D"/>
    <w:rsid w:val="00B720A5"/>
    <w:rsid w:val="00BA4973"/>
    <w:rsid w:val="00BB3A9D"/>
    <w:rsid w:val="00BC5623"/>
    <w:rsid w:val="00BD3C37"/>
    <w:rsid w:val="00BD695A"/>
    <w:rsid w:val="00BF0788"/>
    <w:rsid w:val="00C1534C"/>
    <w:rsid w:val="00C27FB2"/>
    <w:rsid w:val="00C40C6D"/>
    <w:rsid w:val="00C63C67"/>
    <w:rsid w:val="00CC2D34"/>
    <w:rsid w:val="00CE6990"/>
    <w:rsid w:val="00D00879"/>
    <w:rsid w:val="00D21684"/>
    <w:rsid w:val="00D3237F"/>
    <w:rsid w:val="00D7666C"/>
    <w:rsid w:val="00DD184E"/>
    <w:rsid w:val="00DD4CFF"/>
    <w:rsid w:val="00E66544"/>
    <w:rsid w:val="00E843D3"/>
    <w:rsid w:val="00F024C2"/>
    <w:rsid w:val="00F05B47"/>
    <w:rsid w:val="00F063C8"/>
    <w:rsid w:val="00F3086F"/>
    <w:rsid w:val="00F806EE"/>
    <w:rsid w:val="00F831D2"/>
    <w:rsid w:val="00FC5A89"/>
    <w:rsid w:val="00FE4A40"/>
    <w:rsid w:val="00FF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qFormat/>
    <w:rsid w:val="00240354"/>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qFormat/>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qFormat/>
    <w:rsid w:val="006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6040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FF0EEC"/>
  </w:style>
  <w:style w:type="character" w:styleId="af8">
    <w:name w:val="page number"/>
    <w:basedOn w:val="a0"/>
    <w:qFormat/>
    <w:rsid w:val="00FF0EEC"/>
  </w:style>
  <w:style w:type="character" w:styleId="af9">
    <w:name w:val="annotation reference"/>
    <w:basedOn w:val="a0"/>
    <w:qFormat/>
    <w:rsid w:val="00FF0EEC"/>
    <w:rPr>
      <w:sz w:val="16"/>
      <w:szCs w:val="16"/>
    </w:rPr>
  </w:style>
  <w:style w:type="character" w:customStyle="1" w:styleId="afa">
    <w:name w:val="Текст примечания Знак"/>
    <w:basedOn w:val="a0"/>
    <w:link w:val="afb"/>
    <w:qFormat/>
    <w:rsid w:val="00FF0EEC"/>
    <w:rPr>
      <w:sz w:val="20"/>
      <w:szCs w:val="20"/>
    </w:rPr>
  </w:style>
  <w:style w:type="character" w:customStyle="1" w:styleId="afc">
    <w:name w:val="Тема примечания Знак"/>
    <w:basedOn w:val="afa"/>
    <w:link w:val="afd"/>
    <w:qFormat/>
    <w:rsid w:val="00FF0EEC"/>
    <w:rPr>
      <w:b/>
      <w:bCs/>
      <w:sz w:val="20"/>
      <w:szCs w:val="20"/>
    </w:rPr>
  </w:style>
  <w:style w:type="character" w:customStyle="1" w:styleId="searchresult">
    <w:name w:val="search_result"/>
    <w:basedOn w:val="a0"/>
    <w:qFormat/>
    <w:rsid w:val="00FF0EEC"/>
  </w:style>
  <w:style w:type="character" w:customStyle="1" w:styleId="-">
    <w:name w:val="Интернет-ссылка"/>
    <w:basedOn w:val="a0"/>
    <w:rsid w:val="00FF0EEC"/>
    <w:rPr>
      <w:color w:val="0000FF"/>
      <w:u w:val="single"/>
    </w:rPr>
  </w:style>
  <w:style w:type="paragraph" w:customStyle="1" w:styleId="afe">
    <w:name w:val="Заголовок"/>
    <w:basedOn w:val="a"/>
    <w:next w:val="ae"/>
    <w:qFormat/>
    <w:rsid w:val="00FF0EEC"/>
    <w:pPr>
      <w:keepNext/>
      <w:suppressAutoHyphens/>
      <w:spacing w:before="240" w:after="120"/>
    </w:pPr>
    <w:rPr>
      <w:rFonts w:ascii="Liberation Sans" w:eastAsia="Microsoft YaHei" w:hAnsi="Liberation Sans" w:cs="Arial"/>
      <w:sz w:val="28"/>
      <w:szCs w:val="28"/>
      <w:lang w:eastAsia="en-US"/>
    </w:rPr>
  </w:style>
  <w:style w:type="paragraph" w:styleId="aff">
    <w:name w:val="List"/>
    <w:basedOn w:val="ae"/>
    <w:rsid w:val="00FF0EEC"/>
    <w:pPr>
      <w:suppressAutoHyphens/>
      <w:spacing w:after="140" w:line="276" w:lineRule="auto"/>
    </w:pPr>
    <w:rPr>
      <w:rFonts w:ascii="Calibri" w:eastAsia="Calibri" w:hAnsi="Calibri" w:cs="Arial"/>
      <w:sz w:val="22"/>
      <w:szCs w:val="22"/>
      <w:lang w:eastAsia="en-US"/>
    </w:rPr>
  </w:style>
  <w:style w:type="paragraph" w:styleId="aff0">
    <w:name w:val="caption"/>
    <w:basedOn w:val="a"/>
    <w:qFormat/>
    <w:rsid w:val="00FF0EEC"/>
    <w:pPr>
      <w:suppressLineNumbers/>
      <w:suppressAutoHyphens/>
      <w:spacing w:before="120" w:after="120"/>
    </w:pPr>
    <w:rPr>
      <w:rFonts w:ascii="Calibri" w:eastAsia="Calibri" w:hAnsi="Calibri" w:cs="Arial"/>
      <w:i/>
      <w:iCs/>
      <w:sz w:val="24"/>
      <w:szCs w:val="24"/>
      <w:lang w:eastAsia="en-US"/>
    </w:rPr>
  </w:style>
  <w:style w:type="paragraph" w:styleId="14">
    <w:name w:val="index 1"/>
    <w:basedOn w:val="a"/>
    <w:next w:val="a"/>
    <w:autoRedefine/>
    <w:uiPriority w:val="99"/>
    <w:semiHidden/>
    <w:unhideWhenUsed/>
    <w:rsid w:val="00FF0EEC"/>
    <w:pPr>
      <w:spacing w:after="0" w:line="240" w:lineRule="auto"/>
      <w:ind w:left="220" w:hanging="220"/>
    </w:pPr>
  </w:style>
  <w:style w:type="paragraph" w:styleId="aff1">
    <w:name w:val="index heading"/>
    <w:basedOn w:val="a"/>
    <w:qFormat/>
    <w:rsid w:val="00FF0EEC"/>
    <w:pPr>
      <w:suppressLineNumbers/>
      <w:suppressAutoHyphens/>
    </w:pPr>
    <w:rPr>
      <w:rFonts w:ascii="Calibri" w:eastAsia="Calibri" w:hAnsi="Calibri" w:cs="Arial"/>
      <w:lang w:eastAsia="en-US"/>
    </w:rPr>
  </w:style>
  <w:style w:type="paragraph" w:customStyle="1" w:styleId="aff2">
    <w:name w:val="Колонтитул"/>
    <w:basedOn w:val="a"/>
    <w:qFormat/>
    <w:rsid w:val="00FF0EEC"/>
    <w:pPr>
      <w:suppressAutoHyphens/>
    </w:pPr>
    <w:rPr>
      <w:rFonts w:ascii="Calibri" w:eastAsia="Calibri" w:hAnsi="Calibri" w:cs="Tahoma"/>
      <w:lang w:eastAsia="en-US"/>
    </w:rPr>
  </w:style>
  <w:style w:type="paragraph" w:styleId="afb">
    <w:name w:val="annotation text"/>
    <w:basedOn w:val="a"/>
    <w:link w:val="afa"/>
    <w:qFormat/>
    <w:rsid w:val="00FF0EEC"/>
    <w:pPr>
      <w:suppressAutoHyphens/>
      <w:spacing w:line="240" w:lineRule="auto"/>
    </w:pPr>
    <w:rPr>
      <w:sz w:val="20"/>
      <w:szCs w:val="20"/>
    </w:rPr>
  </w:style>
  <w:style w:type="character" w:customStyle="1" w:styleId="15">
    <w:name w:val="Текст примечания Знак1"/>
    <w:basedOn w:val="a0"/>
    <w:uiPriority w:val="99"/>
    <w:semiHidden/>
    <w:rsid w:val="00FF0EEC"/>
    <w:rPr>
      <w:sz w:val="20"/>
      <w:szCs w:val="20"/>
    </w:rPr>
  </w:style>
  <w:style w:type="paragraph" w:styleId="afd">
    <w:name w:val="annotation subject"/>
    <w:basedOn w:val="afb"/>
    <w:next w:val="afb"/>
    <w:link w:val="afc"/>
    <w:qFormat/>
    <w:rsid w:val="00FF0EEC"/>
    <w:rPr>
      <w:b/>
      <w:bCs/>
    </w:rPr>
  </w:style>
  <w:style w:type="character" w:customStyle="1" w:styleId="16">
    <w:name w:val="Тема примечания Знак1"/>
    <w:basedOn w:val="15"/>
    <w:uiPriority w:val="99"/>
    <w:semiHidden/>
    <w:rsid w:val="00FF0EEC"/>
    <w:rPr>
      <w:b/>
      <w:bCs/>
      <w:sz w:val="20"/>
      <w:szCs w:val="20"/>
    </w:rPr>
  </w:style>
  <w:style w:type="paragraph" w:styleId="aff3">
    <w:name w:val="Normal (Web)"/>
    <w:basedOn w:val="a"/>
    <w:qFormat/>
    <w:rsid w:val="00FF0EEC"/>
    <w:pPr>
      <w:suppressAutoHyphens/>
      <w:spacing w:before="280" w:after="280" w:line="240" w:lineRule="auto"/>
    </w:pPr>
    <w:rPr>
      <w:rFonts w:ascii="Times New Roman" w:eastAsia="Times New Roman" w:hAnsi="Times New Roman" w:cs="Times New Roman"/>
      <w:sz w:val="24"/>
      <w:szCs w:val="24"/>
    </w:rPr>
  </w:style>
  <w:style w:type="paragraph" w:customStyle="1" w:styleId="aff4">
    <w:name w:val="Содержимое врезки"/>
    <w:basedOn w:val="a"/>
    <w:qFormat/>
    <w:rsid w:val="00FF0EEC"/>
    <w:pPr>
      <w:suppressAutoHyphens/>
    </w:pPr>
    <w:rPr>
      <w:rFonts w:ascii="Calibri" w:eastAsia="Calibri" w:hAnsi="Calibri" w:cs="Tahoma"/>
      <w:lang w:eastAsia="en-US"/>
    </w:rPr>
  </w:style>
  <w:style w:type="paragraph" w:customStyle="1" w:styleId="ConsPlusTitle0">
    <w:name w:val="ConsPlusTitle"/>
    <w:qFormat/>
    <w:rsid w:val="00FF0EEC"/>
    <w:pPr>
      <w:widowControl w:val="0"/>
      <w:suppressAutoHyphens/>
      <w:spacing w:after="0" w:line="240" w:lineRule="auto"/>
    </w:pPr>
    <w:rPr>
      <w:rFonts w:ascii="Arial" w:eastAsia="NSimSun" w:hAnsi="Arial" w:cs="Arial"/>
      <w:b/>
      <w:sz w:val="20"/>
      <w:szCs w:val="24"/>
      <w:lang w:bidi="hi-IN"/>
    </w:rPr>
  </w:style>
  <w:style w:type="character" w:customStyle="1" w:styleId="17">
    <w:name w:val="Нижний колонтитул Знак1"/>
    <w:basedOn w:val="a0"/>
    <w:uiPriority w:val="99"/>
    <w:semiHidden/>
    <w:rsid w:val="00FF0EEC"/>
  </w:style>
  <w:style w:type="character" w:customStyle="1" w:styleId="18">
    <w:name w:val="Текст концевой сноски Знак1"/>
    <w:basedOn w:val="a0"/>
    <w:uiPriority w:val="99"/>
    <w:semiHidden/>
    <w:rsid w:val="00FF0EEC"/>
    <w:rPr>
      <w:sz w:val="20"/>
      <w:szCs w:val="20"/>
    </w:rPr>
  </w:style>
  <w:style w:type="character" w:customStyle="1" w:styleId="210">
    <w:name w:val="Основной текст 2 Знак1"/>
    <w:basedOn w:val="a0"/>
    <w:uiPriority w:val="99"/>
    <w:semiHidden/>
    <w:rsid w:val="00FF0EEC"/>
  </w:style>
  <w:style w:type="character" w:customStyle="1" w:styleId="310">
    <w:name w:val="Основной текст 3 Знак1"/>
    <w:basedOn w:val="a0"/>
    <w:uiPriority w:val="99"/>
    <w:semiHidden/>
    <w:rsid w:val="00FF0EEC"/>
    <w:rPr>
      <w:sz w:val="16"/>
      <w:szCs w:val="16"/>
    </w:rPr>
  </w:style>
  <w:style w:type="character" w:customStyle="1" w:styleId="211">
    <w:name w:val="Основной текст с отступом 2 Знак1"/>
    <w:basedOn w:val="a0"/>
    <w:uiPriority w:val="99"/>
    <w:semiHidden/>
    <w:rsid w:val="00FF0EEC"/>
  </w:style>
  <w:style w:type="character" w:customStyle="1" w:styleId="311">
    <w:name w:val="Основной текст с отступом 3 Знак1"/>
    <w:basedOn w:val="a0"/>
    <w:uiPriority w:val="99"/>
    <w:semiHidden/>
    <w:rsid w:val="00FF0EEC"/>
    <w:rPr>
      <w:sz w:val="16"/>
      <w:szCs w:val="16"/>
    </w:rPr>
  </w:style>
  <w:style w:type="numbering" w:customStyle="1" w:styleId="110">
    <w:name w:val="Нет списка11"/>
    <w:next w:val="a2"/>
    <w:uiPriority w:val="99"/>
    <w:semiHidden/>
    <w:unhideWhenUsed/>
    <w:rsid w:val="00FF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qFormat/>
    <w:rsid w:val="00240354"/>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qFormat/>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qFormat/>
    <w:rsid w:val="006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6040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FF0EEC"/>
  </w:style>
  <w:style w:type="character" w:styleId="af8">
    <w:name w:val="page number"/>
    <w:basedOn w:val="a0"/>
    <w:qFormat/>
    <w:rsid w:val="00FF0EEC"/>
  </w:style>
  <w:style w:type="character" w:styleId="af9">
    <w:name w:val="annotation reference"/>
    <w:basedOn w:val="a0"/>
    <w:qFormat/>
    <w:rsid w:val="00FF0EEC"/>
    <w:rPr>
      <w:sz w:val="16"/>
      <w:szCs w:val="16"/>
    </w:rPr>
  </w:style>
  <w:style w:type="character" w:customStyle="1" w:styleId="afa">
    <w:name w:val="Текст примечания Знак"/>
    <w:basedOn w:val="a0"/>
    <w:link w:val="afb"/>
    <w:qFormat/>
    <w:rsid w:val="00FF0EEC"/>
    <w:rPr>
      <w:sz w:val="20"/>
      <w:szCs w:val="20"/>
    </w:rPr>
  </w:style>
  <w:style w:type="character" w:customStyle="1" w:styleId="afc">
    <w:name w:val="Тема примечания Знак"/>
    <w:basedOn w:val="afa"/>
    <w:link w:val="afd"/>
    <w:qFormat/>
    <w:rsid w:val="00FF0EEC"/>
    <w:rPr>
      <w:b/>
      <w:bCs/>
      <w:sz w:val="20"/>
      <w:szCs w:val="20"/>
    </w:rPr>
  </w:style>
  <w:style w:type="character" w:customStyle="1" w:styleId="searchresult">
    <w:name w:val="search_result"/>
    <w:basedOn w:val="a0"/>
    <w:qFormat/>
    <w:rsid w:val="00FF0EEC"/>
  </w:style>
  <w:style w:type="character" w:customStyle="1" w:styleId="-">
    <w:name w:val="Интернет-ссылка"/>
    <w:basedOn w:val="a0"/>
    <w:rsid w:val="00FF0EEC"/>
    <w:rPr>
      <w:color w:val="0000FF"/>
      <w:u w:val="single"/>
    </w:rPr>
  </w:style>
  <w:style w:type="paragraph" w:customStyle="1" w:styleId="afe">
    <w:name w:val="Заголовок"/>
    <w:basedOn w:val="a"/>
    <w:next w:val="ae"/>
    <w:qFormat/>
    <w:rsid w:val="00FF0EEC"/>
    <w:pPr>
      <w:keepNext/>
      <w:suppressAutoHyphens/>
      <w:spacing w:before="240" w:after="120"/>
    </w:pPr>
    <w:rPr>
      <w:rFonts w:ascii="Liberation Sans" w:eastAsia="Microsoft YaHei" w:hAnsi="Liberation Sans" w:cs="Arial"/>
      <w:sz w:val="28"/>
      <w:szCs w:val="28"/>
      <w:lang w:eastAsia="en-US"/>
    </w:rPr>
  </w:style>
  <w:style w:type="paragraph" w:styleId="aff">
    <w:name w:val="List"/>
    <w:basedOn w:val="ae"/>
    <w:rsid w:val="00FF0EEC"/>
    <w:pPr>
      <w:suppressAutoHyphens/>
      <w:spacing w:after="140" w:line="276" w:lineRule="auto"/>
    </w:pPr>
    <w:rPr>
      <w:rFonts w:ascii="Calibri" w:eastAsia="Calibri" w:hAnsi="Calibri" w:cs="Arial"/>
      <w:sz w:val="22"/>
      <w:szCs w:val="22"/>
      <w:lang w:eastAsia="en-US"/>
    </w:rPr>
  </w:style>
  <w:style w:type="paragraph" w:styleId="aff0">
    <w:name w:val="caption"/>
    <w:basedOn w:val="a"/>
    <w:qFormat/>
    <w:rsid w:val="00FF0EEC"/>
    <w:pPr>
      <w:suppressLineNumbers/>
      <w:suppressAutoHyphens/>
      <w:spacing w:before="120" w:after="120"/>
    </w:pPr>
    <w:rPr>
      <w:rFonts w:ascii="Calibri" w:eastAsia="Calibri" w:hAnsi="Calibri" w:cs="Arial"/>
      <w:i/>
      <w:iCs/>
      <w:sz w:val="24"/>
      <w:szCs w:val="24"/>
      <w:lang w:eastAsia="en-US"/>
    </w:rPr>
  </w:style>
  <w:style w:type="paragraph" w:styleId="14">
    <w:name w:val="index 1"/>
    <w:basedOn w:val="a"/>
    <w:next w:val="a"/>
    <w:autoRedefine/>
    <w:uiPriority w:val="99"/>
    <w:semiHidden/>
    <w:unhideWhenUsed/>
    <w:rsid w:val="00FF0EEC"/>
    <w:pPr>
      <w:spacing w:after="0" w:line="240" w:lineRule="auto"/>
      <w:ind w:left="220" w:hanging="220"/>
    </w:pPr>
  </w:style>
  <w:style w:type="paragraph" w:styleId="aff1">
    <w:name w:val="index heading"/>
    <w:basedOn w:val="a"/>
    <w:qFormat/>
    <w:rsid w:val="00FF0EEC"/>
    <w:pPr>
      <w:suppressLineNumbers/>
      <w:suppressAutoHyphens/>
    </w:pPr>
    <w:rPr>
      <w:rFonts w:ascii="Calibri" w:eastAsia="Calibri" w:hAnsi="Calibri" w:cs="Arial"/>
      <w:lang w:eastAsia="en-US"/>
    </w:rPr>
  </w:style>
  <w:style w:type="paragraph" w:customStyle="1" w:styleId="aff2">
    <w:name w:val="Колонтитул"/>
    <w:basedOn w:val="a"/>
    <w:qFormat/>
    <w:rsid w:val="00FF0EEC"/>
    <w:pPr>
      <w:suppressAutoHyphens/>
    </w:pPr>
    <w:rPr>
      <w:rFonts w:ascii="Calibri" w:eastAsia="Calibri" w:hAnsi="Calibri" w:cs="Tahoma"/>
      <w:lang w:eastAsia="en-US"/>
    </w:rPr>
  </w:style>
  <w:style w:type="paragraph" w:styleId="afb">
    <w:name w:val="annotation text"/>
    <w:basedOn w:val="a"/>
    <w:link w:val="afa"/>
    <w:qFormat/>
    <w:rsid w:val="00FF0EEC"/>
    <w:pPr>
      <w:suppressAutoHyphens/>
      <w:spacing w:line="240" w:lineRule="auto"/>
    </w:pPr>
    <w:rPr>
      <w:sz w:val="20"/>
      <w:szCs w:val="20"/>
    </w:rPr>
  </w:style>
  <w:style w:type="character" w:customStyle="1" w:styleId="15">
    <w:name w:val="Текст примечания Знак1"/>
    <w:basedOn w:val="a0"/>
    <w:uiPriority w:val="99"/>
    <w:semiHidden/>
    <w:rsid w:val="00FF0EEC"/>
    <w:rPr>
      <w:sz w:val="20"/>
      <w:szCs w:val="20"/>
    </w:rPr>
  </w:style>
  <w:style w:type="paragraph" w:styleId="afd">
    <w:name w:val="annotation subject"/>
    <w:basedOn w:val="afb"/>
    <w:next w:val="afb"/>
    <w:link w:val="afc"/>
    <w:qFormat/>
    <w:rsid w:val="00FF0EEC"/>
    <w:rPr>
      <w:b/>
      <w:bCs/>
    </w:rPr>
  </w:style>
  <w:style w:type="character" w:customStyle="1" w:styleId="16">
    <w:name w:val="Тема примечания Знак1"/>
    <w:basedOn w:val="15"/>
    <w:uiPriority w:val="99"/>
    <w:semiHidden/>
    <w:rsid w:val="00FF0EEC"/>
    <w:rPr>
      <w:b/>
      <w:bCs/>
      <w:sz w:val="20"/>
      <w:szCs w:val="20"/>
    </w:rPr>
  </w:style>
  <w:style w:type="paragraph" w:styleId="aff3">
    <w:name w:val="Normal (Web)"/>
    <w:basedOn w:val="a"/>
    <w:qFormat/>
    <w:rsid w:val="00FF0EEC"/>
    <w:pPr>
      <w:suppressAutoHyphens/>
      <w:spacing w:before="280" w:after="280" w:line="240" w:lineRule="auto"/>
    </w:pPr>
    <w:rPr>
      <w:rFonts w:ascii="Times New Roman" w:eastAsia="Times New Roman" w:hAnsi="Times New Roman" w:cs="Times New Roman"/>
      <w:sz w:val="24"/>
      <w:szCs w:val="24"/>
    </w:rPr>
  </w:style>
  <w:style w:type="paragraph" w:customStyle="1" w:styleId="aff4">
    <w:name w:val="Содержимое врезки"/>
    <w:basedOn w:val="a"/>
    <w:qFormat/>
    <w:rsid w:val="00FF0EEC"/>
    <w:pPr>
      <w:suppressAutoHyphens/>
    </w:pPr>
    <w:rPr>
      <w:rFonts w:ascii="Calibri" w:eastAsia="Calibri" w:hAnsi="Calibri" w:cs="Tahoma"/>
      <w:lang w:eastAsia="en-US"/>
    </w:rPr>
  </w:style>
  <w:style w:type="paragraph" w:customStyle="1" w:styleId="ConsPlusTitle0">
    <w:name w:val="ConsPlusTitle"/>
    <w:qFormat/>
    <w:rsid w:val="00FF0EEC"/>
    <w:pPr>
      <w:widowControl w:val="0"/>
      <w:suppressAutoHyphens/>
      <w:spacing w:after="0" w:line="240" w:lineRule="auto"/>
    </w:pPr>
    <w:rPr>
      <w:rFonts w:ascii="Arial" w:eastAsia="NSimSun" w:hAnsi="Arial" w:cs="Arial"/>
      <w:b/>
      <w:sz w:val="20"/>
      <w:szCs w:val="24"/>
      <w:lang w:bidi="hi-IN"/>
    </w:rPr>
  </w:style>
  <w:style w:type="character" w:customStyle="1" w:styleId="17">
    <w:name w:val="Нижний колонтитул Знак1"/>
    <w:basedOn w:val="a0"/>
    <w:uiPriority w:val="99"/>
    <w:semiHidden/>
    <w:rsid w:val="00FF0EEC"/>
  </w:style>
  <w:style w:type="character" w:customStyle="1" w:styleId="18">
    <w:name w:val="Текст концевой сноски Знак1"/>
    <w:basedOn w:val="a0"/>
    <w:uiPriority w:val="99"/>
    <w:semiHidden/>
    <w:rsid w:val="00FF0EEC"/>
    <w:rPr>
      <w:sz w:val="20"/>
      <w:szCs w:val="20"/>
    </w:rPr>
  </w:style>
  <w:style w:type="character" w:customStyle="1" w:styleId="210">
    <w:name w:val="Основной текст 2 Знак1"/>
    <w:basedOn w:val="a0"/>
    <w:uiPriority w:val="99"/>
    <w:semiHidden/>
    <w:rsid w:val="00FF0EEC"/>
  </w:style>
  <w:style w:type="character" w:customStyle="1" w:styleId="310">
    <w:name w:val="Основной текст 3 Знак1"/>
    <w:basedOn w:val="a0"/>
    <w:uiPriority w:val="99"/>
    <w:semiHidden/>
    <w:rsid w:val="00FF0EEC"/>
    <w:rPr>
      <w:sz w:val="16"/>
      <w:szCs w:val="16"/>
    </w:rPr>
  </w:style>
  <w:style w:type="character" w:customStyle="1" w:styleId="211">
    <w:name w:val="Основной текст с отступом 2 Знак1"/>
    <w:basedOn w:val="a0"/>
    <w:uiPriority w:val="99"/>
    <w:semiHidden/>
    <w:rsid w:val="00FF0EEC"/>
  </w:style>
  <w:style w:type="character" w:customStyle="1" w:styleId="311">
    <w:name w:val="Основной текст с отступом 3 Знак1"/>
    <w:basedOn w:val="a0"/>
    <w:uiPriority w:val="99"/>
    <w:semiHidden/>
    <w:rsid w:val="00FF0EEC"/>
    <w:rPr>
      <w:sz w:val="16"/>
      <w:szCs w:val="16"/>
    </w:rPr>
  </w:style>
  <w:style w:type="numbering" w:customStyle="1" w:styleId="110">
    <w:name w:val="Нет списка11"/>
    <w:next w:val="a2"/>
    <w:uiPriority w:val="99"/>
    <w:semiHidden/>
    <w:unhideWhenUsed/>
    <w:rsid w:val="00F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644">
      <w:bodyDiv w:val="1"/>
      <w:marLeft w:val="0"/>
      <w:marRight w:val="0"/>
      <w:marTop w:val="0"/>
      <w:marBottom w:val="0"/>
      <w:divBdr>
        <w:top w:val="none" w:sz="0" w:space="0" w:color="auto"/>
        <w:left w:val="none" w:sz="0" w:space="0" w:color="auto"/>
        <w:bottom w:val="none" w:sz="0" w:space="0" w:color="auto"/>
        <w:right w:val="none" w:sz="0" w:space="0" w:color="auto"/>
      </w:divBdr>
    </w:div>
    <w:div w:id="279411186">
      <w:bodyDiv w:val="1"/>
      <w:marLeft w:val="0"/>
      <w:marRight w:val="0"/>
      <w:marTop w:val="0"/>
      <w:marBottom w:val="0"/>
      <w:divBdr>
        <w:top w:val="none" w:sz="0" w:space="0" w:color="auto"/>
        <w:left w:val="none" w:sz="0" w:space="0" w:color="auto"/>
        <w:bottom w:val="none" w:sz="0" w:space="0" w:color="auto"/>
        <w:right w:val="none" w:sz="0" w:space="0" w:color="auto"/>
      </w:divBdr>
    </w:div>
    <w:div w:id="298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24263</Words>
  <Characters>138301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sobranie</cp:lastModifiedBy>
  <cp:revision>8</cp:revision>
  <cp:lastPrinted>2021-12-22T10:14:00Z</cp:lastPrinted>
  <dcterms:created xsi:type="dcterms:W3CDTF">2023-11-09T11:21:00Z</dcterms:created>
  <dcterms:modified xsi:type="dcterms:W3CDTF">2024-04-01T05:41:00Z</dcterms:modified>
</cp:coreProperties>
</file>